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2A96" w14:textId="0D91C1E4" w:rsidR="001B5759" w:rsidRDefault="001B5759" w:rsidP="003B2FA6">
      <w:pPr>
        <w:rPr>
          <w:rFonts w:ascii="Helvetica" w:hAnsi="Helvetica"/>
          <w:lang w:val="en-US"/>
        </w:rPr>
      </w:pPr>
    </w:p>
    <w:p w14:paraId="0BA8854E" w14:textId="77777777" w:rsidR="003B2FA6" w:rsidRPr="004A4B6C" w:rsidRDefault="003B2FA6" w:rsidP="001B5759">
      <w:pPr>
        <w:ind w:left="-851"/>
        <w:rPr>
          <w:rFonts w:ascii="Helvetica" w:hAnsi="Helvetica"/>
          <w:lang w:val="en-US"/>
        </w:rPr>
      </w:pPr>
    </w:p>
    <w:p w14:paraId="782F786F" w14:textId="77777777" w:rsidR="001B5759" w:rsidRPr="004A4B6C" w:rsidRDefault="001B5759" w:rsidP="001B5759">
      <w:pPr>
        <w:ind w:left="-851"/>
        <w:rPr>
          <w:rFonts w:ascii="Helvetica" w:hAnsi="Helvetica"/>
          <w:lang w:val="en-US"/>
        </w:rPr>
      </w:pPr>
    </w:p>
    <w:p w14:paraId="502C2027" w14:textId="77777777" w:rsidR="001B5759" w:rsidRPr="004A4B6C" w:rsidRDefault="001B5759" w:rsidP="001B5759">
      <w:pPr>
        <w:ind w:left="-851"/>
        <w:rPr>
          <w:rFonts w:ascii="Helvetica" w:hAnsi="Helvetica"/>
          <w:lang w:val="en-US"/>
        </w:rPr>
      </w:pPr>
    </w:p>
    <w:p w14:paraId="47DA4C50" w14:textId="77777777" w:rsidR="001B5759" w:rsidRPr="004A4B6C" w:rsidRDefault="001B5759" w:rsidP="001B5759">
      <w:pPr>
        <w:ind w:left="-851"/>
        <w:rPr>
          <w:rFonts w:ascii="Helvetica" w:hAnsi="Helvetica"/>
          <w:lang w:val="en-US"/>
        </w:rPr>
      </w:pPr>
    </w:p>
    <w:p w14:paraId="1CAE723B" w14:textId="77777777" w:rsidR="001B5759" w:rsidRDefault="001B5759" w:rsidP="001B5759">
      <w:pPr>
        <w:ind w:left="-851"/>
        <w:rPr>
          <w:rFonts w:ascii="Helvetica" w:hAnsi="Helvetica"/>
          <w:lang w:val="en-US"/>
        </w:rPr>
      </w:pPr>
    </w:p>
    <w:p w14:paraId="6B60FAC0" w14:textId="77777777" w:rsidR="00865F52" w:rsidRDefault="00865F52" w:rsidP="001B5759">
      <w:pPr>
        <w:ind w:left="-851"/>
        <w:rPr>
          <w:rFonts w:ascii="Helvetica" w:hAnsi="Helvetica"/>
          <w:lang w:val="en-US"/>
        </w:rPr>
      </w:pPr>
    </w:p>
    <w:p w14:paraId="0280963C" w14:textId="77777777" w:rsidR="00865F52" w:rsidRDefault="00865F52" w:rsidP="001B5759">
      <w:pPr>
        <w:ind w:left="-851"/>
        <w:rPr>
          <w:rFonts w:ascii="Helvetica" w:hAnsi="Helvetica"/>
          <w:lang w:val="en-US"/>
        </w:rPr>
      </w:pPr>
    </w:p>
    <w:p w14:paraId="1A10204A" w14:textId="77777777" w:rsidR="00865F52" w:rsidRDefault="00865F52" w:rsidP="001B5759">
      <w:pPr>
        <w:ind w:left="-851"/>
        <w:rPr>
          <w:rFonts w:ascii="Helvetica" w:hAnsi="Helvetica"/>
          <w:lang w:val="en-US"/>
        </w:rPr>
      </w:pPr>
    </w:p>
    <w:p w14:paraId="77B37BF7" w14:textId="77777777" w:rsidR="00865F52" w:rsidRDefault="00865F52" w:rsidP="001B5759">
      <w:pPr>
        <w:ind w:left="-851"/>
        <w:rPr>
          <w:rFonts w:ascii="Helvetica" w:hAnsi="Helvetica"/>
          <w:lang w:val="en-US"/>
        </w:rPr>
      </w:pPr>
    </w:p>
    <w:p w14:paraId="3BA7B5B5" w14:textId="77777777" w:rsidR="00865F52" w:rsidRDefault="00865F52" w:rsidP="001B5759">
      <w:pPr>
        <w:ind w:left="-851"/>
        <w:rPr>
          <w:rFonts w:ascii="Helvetica" w:hAnsi="Helvetica"/>
          <w:lang w:val="en-US"/>
        </w:rPr>
      </w:pPr>
    </w:p>
    <w:p w14:paraId="2BF2A7B6" w14:textId="77777777" w:rsidR="00865F52" w:rsidRDefault="00865F52" w:rsidP="001B5759">
      <w:pPr>
        <w:ind w:left="-851"/>
        <w:rPr>
          <w:rFonts w:ascii="Helvetica" w:hAnsi="Helvetica"/>
          <w:lang w:val="en-US"/>
        </w:rPr>
      </w:pPr>
    </w:p>
    <w:p w14:paraId="1718CB7C" w14:textId="77777777" w:rsidR="00865F52" w:rsidRDefault="00865F52" w:rsidP="001B5759">
      <w:pPr>
        <w:ind w:left="-851"/>
        <w:rPr>
          <w:rFonts w:ascii="Helvetica" w:hAnsi="Helvetica"/>
          <w:lang w:val="en-US"/>
        </w:rPr>
      </w:pPr>
    </w:p>
    <w:p w14:paraId="2D4309C6" w14:textId="77777777" w:rsidR="00865F52" w:rsidRDefault="00865F52" w:rsidP="001B5759">
      <w:pPr>
        <w:ind w:left="-851"/>
        <w:rPr>
          <w:rFonts w:ascii="Helvetica" w:hAnsi="Helvetica"/>
          <w:lang w:val="en-US"/>
        </w:rPr>
      </w:pPr>
    </w:p>
    <w:p w14:paraId="7FDAAD78" w14:textId="77777777" w:rsidR="00865F52" w:rsidRDefault="00865F52" w:rsidP="001B5759">
      <w:pPr>
        <w:ind w:left="-851"/>
        <w:rPr>
          <w:rFonts w:ascii="Helvetica" w:hAnsi="Helvetica"/>
          <w:lang w:val="en-US"/>
        </w:rPr>
      </w:pPr>
    </w:p>
    <w:p w14:paraId="033DCBCF" w14:textId="77777777" w:rsidR="00865F52" w:rsidRPr="004A4B6C" w:rsidRDefault="00865F52" w:rsidP="001B5759">
      <w:pPr>
        <w:ind w:left="-851"/>
        <w:rPr>
          <w:rFonts w:ascii="Helvetica" w:hAnsi="Helvetica"/>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1B5759" w:rsidRPr="004A4B6C" w14:paraId="0B46AC3A" w14:textId="77777777" w:rsidTr="00AD2888">
        <w:tc>
          <w:tcPr>
            <w:tcW w:w="9174" w:type="dxa"/>
          </w:tcPr>
          <w:p w14:paraId="74C0775F" w14:textId="77777777" w:rsidR="001B5759" w:rsidRPr="004A4B6C" w:rsidRDefault="001B5759" w:rsidP="00AD2888">
            <w:pPr>
              <w:pStyle w:val="Title"/>
              <w:rPr>
                <w:rFonts w:ascii="Helvetica" w:hAnsi="Helvetica" w:cs="Times New Roman"/>
                <w:sz w:val="32"/>
                <w:lang w:val="en-US"/>
              </w:rPr>
            </w:pPr>
            <w:r w:rsidRPr="004A4B6C">
              <w:rPr>
                <w:rFonts w:ascii="Helvetica" w:hAnsi="Helvetica" w:cs="Times New Roman"/>
                <w:sz w:val="32"/>
                <w:lang w:val="en-US"/>
              </w:rPr>
              <w:t>CONVERTIBLE LOAN AGREEMENT</w:t>
            </w:r>
          </w:p>
          <w:p w14:paraId="16B07A0B" w14:textId="77777777" w:rsidR="001B5759" w:rsidRPr="004A4B6C" w:rsidRDefault="001B5759" w:rsidP="00AD2888">
            <w:pPr>
              <w:rPr>
                <w:rFonts w:ascii="Helvetica" w:hAnsi="Helvetica"/>
                <w:lang w:val="en-US"/>
              </w:rPr>
            </w:pPr>
          </w:p>
        </w:tc>
      </w:tr>
    </w:tbl>
    <w:p w14:paraId="3149D156" w14:textId="77777777" w:rsidR="001B5759" w:rsidRPr="00E75D00" w:rsidRDefault="001B5759" w:rsidP="00E75D00">
      <w:pPr>
        <w:pStyle w:val="Title"/>
        <w:pBdr>
          <w:bottom w:val="single" w:sz="6" w:space="1" w:color="auto"/>
        </w:pBdr>
        <w:rPr>
          <w:rFonts w:ascii="Helvetica" w:hAnsi="Helvetica"/>
          <w:sz w:val="32"/>
          <w:lang w:val="en-US"/>
        </w:rPr>
      </w:pPr>
    </w:p>
    <w:p w14:paraId="77F0A6C8" w14:textId="77777777" w:rsidR="001B5759" w:rsidRPr="00E75D00" w:rsidRDefault="001B5759" w:rsidP="00E75D00">
      <w:pPr>
        <w:pStyle w:val="Title"/>
        <w:pBdr>
          <w:bottom w:val="single" w:sz="6" w:space="1" w:color="auto"/>
        </w:pBdr>
        <w:rPr>
          <w:rFonts w:ascii="Helvetica" w:hAnsi="Helvetica"/>
          <w:sz w:val="32"/>
          <w:lang w:val="en-US"/>
        </w:rPr>
      </w:pPr>
    </w:p>
    <w:p w14:paraId="663B3EFD" w14:textId="77777777" w:rsidR="001B5759" w:rsidRPr="00E75D00" w:rsidRDefault="001B5759" w:rsidP="00E75D00">
      <w:pPr>
        <w:pStyle w:val="Title"/>
        <w:rPr>
          <w:rFonts w:ascii="Helvetica" w:hAnsi="Helvetica"/>
          <w:sz w:val="32"/>
          <w:lang w:val="en-US"/>
        </w:rPr>
      </w:pPr>
    </w:p>
    <w:p w14:paraId="09EC6554" w14:textId="77777777" w:rsidR="001B5759" w:rsidRPr="00E75D00" w:rsidRDefault="001B5759" w:rsidP="00E75D00">
      <w:pPr>
        <w:pStyle w:val="Title"/>
        <w:rPr>
          <w:rFonts w:ascii="Helvetica" w:hAnsi="Helvetica"/>
          <w:sz w:val="32"/>
          <w:lang w:val="en-US"/>
        </w:rPr>
      </w:pPr>
    </w:p>
    <w:p w14:paraId="4CF7ECD4" w14:textId="77777777" w:rsidR="001B5759" w:rsidRPr="004A4B6C" w:rsidRDefault="001B5759" w:rsidP="001B5759">
      <w:pPr>
        <w:rPr>
          <w:rFonts w:ascii="Helvetica" w:hAnsi="Helvetica" w:cs="Microsoft Sans Serif"/>
          <w:lang w:val="en-US"/>
        </w:rPr>
      </w:pPr>
      <w:r w:rsidRPr="004A4B6C">
        <w:rPr>
          <w:rFonts w:ascii="Helvetica" w:hAnsi="Helvetica" w:cs="Microsoft Sans Serif"/>
          <w:lang w:val="en-US"/>
        </w:rPr>
        <w:br w:type="page"/>
      </w:r>
    </w:p>
    <w:p w14:paraId="5E456C63" w14:textId="77777777" w:rsidR="00D23E1F" w:rsidRPr="004A4B6C" w:rsidRDefault="00D23E1F" w:rsidP="00FC55D5">
      <w:pPr>
        <w:jc w:val="both"/>
        <w:rPr>
          <w:rFonts w:ascii="Helvetica" w:hAnsi="Helvetica" w:cs="Arial"/>
          <w:b/>
          <w:sz w:val="32"/>
          <w:szCs w:val="32"/>
          <w:lang w:val="en-US"/>
        </w:rPr>
      </w:pPr>
    </w:p>
    <w:p w14:paraId="285BF6F8" w14:textId="77777777" w:rsidR="00892B40" w:rsidRPr="004A4B6C" w:rsidRDefault="00892B40" w:rsidP="00FC55D5">
      <w:pPr>
        <w:jc w:val="both"/>
        <w:rPr>
          <w:rFonts w:ascii="Helvetica" w:hAnsi="Helvetica" w:cs="Arial"/>
          <w:b/>
          <w:sz w:val="32"/>
          <w:szCs w:val="32"/>
          <w:lang w:val="en-US"/>
        </w:rPr>
      </w:pPr>
      <w:bookmarkStart w:id="0" w:name="_Ref165197660"/>
      <w:bookmarkStart w:id="1" w:name="_Ref165278365"/>
      <w:bookmarkEnd w:id="0"/>
      <w:bookmarkEnd w:id="1"/>
    </w:p>
    <w:p w14:paraId="6B1E5C3C" w14:textId="77777777" w:rsidR="00FC55D5" w:rsidRPr="004A4B6C" w:rsidRDefault="00AC3C79" w:rsidP="00FC55D5">
      <w:pPr>
        <w:jc w:val="both"/>
        <w:rPr>
          <w:rFonts w:ascii="Helvetica" w:hAnsi="Helvetica" w:cs="Arial"/>
          <w:b/>
          <w:sz w:val="32"/>
          <w:szCs w:val="32"/>
          <w:lang w:val="en-US"/>
        </w:rPr>
      </w:pPr>
      <w:r w:rsidRPr="004A4B6C">
        <w:rPr>
          <w:rFonts w:ascii="Helvetica" w:hAnsi="Helvetica" w:cs="Arial"/>
          <w:b/>
          <w:sz w:val="32"/>
          <w:szCs w:val="32"/>
          <w:lang w:val="en-US"/>
        </w:rPr>
        <w:t>CONVERTIBLE LOAN AGREEMENT</w:t>
      </w:r>
    </w:p>
    <w:p w14:paraId="06C56954" w14:textId="77777777" w:rsidR="00FC55D5" w:rsidRPr="004A4B6C" w:rsidRDefault="00FC55D5" w:rsidP="00FC55D5">
      <w:pPr>
        <w:jc w:val="center"/>
        <w:rPr>
          <w:rFonts w:ascii="Helvetica" w:hAnsi="Helvetica" w:cs="Arial"/>
          <w:bCs/>
          <w:szCs w:val="22"/>
          <w:lang w:val="en-US"/>
        </w:rPr>
      </w:pPr>
    </w:p>
    <w:p w14:paraId="5E6674FC" w14:textId="77777777" w:rsidR="007831DC" w:rsidRPr="004A4B6C" w:rsidRDefault="007831DC" w:rsidP="00FC55D5">
      <w:pPr>
        <w:rPr>
          <w:rFonts w:ascii="Helvetica" w:hAnsi="Helvetica" w:cs="Arial"/>
          <w:szCs w:val="22"/>
          <w:lang w:val="en-US"/>
        </w:rPr>
      </w:pPr>
    </w:p>
    <w:p w14:paraId="1BA2CD9A" w14:textId="77777777" w:rsidR="00FC55D5" w:rsidRPr="004A4B6C" w:rsidRDefault="00AC3C79" w:rsidP="00FC55D5">
      <w:pPr>
        <w:rPr>
          <w:rFonts w:ascii="Helvetica" w:hAnsi="Helvetica" w:cs="Arial"/>
          <w:szCs w:val="22"/>
          <w:lang w:val="en-US"/>
        </w:rPr>
      </w:pPr>
      <w:r w:rsidRPr="004A4B6C">
        <w:rPr>
          <w:rFonts w:ascii="Helvetica" w:hAnsi="Helvetica" w:cs="Arial"/>
          <w:szCs w:val="22"/>
          <w:lang w:val="en-US"/>
        </w:rPr>
        <w:t>b</w:t>
      </w:r>
      <w:r w:rsidR="00865F52">
        <w:rPr>
          <w:rFonts w:ascii="Helvetica" w:hAnsi="Helvetica" w:cs="Arial"/>
          <w:szCs w:val="22"/>
          <w:lang w:val="en-US"/>
        </w:rPr>
        <w:t>etween</w:t>
      </w:r>
    </w:p>
    <w:p w14:paraId="4FB64F8E" w14:textId="77777777" w:rsidR="00083E72" w:rsidRDefault="00083E72" w:rsidP="00FC55D5">
      <w:pPr>
        <w:rPr>
          <w:rFonts w:ascii="Helvetica" w:hAnsi="Helvetica" w:cs="Arial"/>
          <w:bCs/>
          <w:szCs w:val="22"/>
          <w:lang w:val="en-US"/>
        </w:rPr>
      </w:pPr>
    </w:p>
    <w:p w14:paraId="2016E6C9" w14:textId="77777777" w:rsidR="007831DC" w:rsidRDefault="007831DC" w:rsidP="00FC55D5">
      <w:pPr>
        <w:rPr>
          <w:rFonts w:ascii="Helvetica" w:hAnsi="Helvetica" w:cs="Arial"/>
          <w:bCs/>
          <w:szCs w:val="22"/>
          <w:lang w:val="en-US"/>
        </w:rPr>
      </w:pPr>
    </w:p>
    <w:p w14:paraId="29A06B96" w14:textId="77777777" w:rsidR="007831DC" w:rsidRPr="004A4B6C" w:rsidRDefault="007831DC" w:rsidP="00FC55D5">
      <w:pPr>
        <w:rPr>
          <w:rFonts w:ascii="Helvetica" w:hAnsi="Helvetica" w:cs="Arial"/>
          <w:bCs/>
          <w:szCs w:val="22"/>
          <w:lang w:val="en-US"/>
        </w:rPr>
      </w:pPr>
    </w:p>
    <w:p w14:paraId="0A4C26AC" w14:textId="77777777" w:rsidR="0025256D" w:rsidRPr="004A4B6C" w:rsidRDefault="0025256D" w:rsidP="0025256D">
      <w:pPr>
        <w:jc w:val="both"/>
        <w:rPr>
          <w:rFonts w:ascii="Helvetica" w:hAnsi="Helvetica" w:cs="Arial"/>
          <w:bCs/>
          <w:szCs w:val="22"/>
          <w:lang w:val="en-US"/>
        </w:rPr>
      </w:pPr>
    </w:p>
    <w:p w14:paraId="26744B69" w14:textId="215B30FE" w:rsidR="0025256D" w:rsidRPr="00DF4645" w:rsidRDefault="00006041" w:rsidP="005E0CA7">
      <w:pPr>
        <w:widowControl w:val="0"/>
        <w:autoSpaceDE w:val="0"/>
        <w:autoSpaceDN w:val="0"/>
        <w:adjustRightInd w:val="0"/>
        <w:contextualSpacing w:val="0"/>
        <w:jc w:val="both"/>
        <w:outlineLvl w:val="9"/>
        <w:rPr>
          <w:rFonts w:ascii="Helvetica" w:hAnsi="Helvetica" w:cs="Helvetica"/>
          <w:sz w:val="24"/>
          <w:lang w:val="en-US" w:eastAsia="ja-JP"/>
        </w:rPr>
      </w:pPr>
      <w:r w:rsidRPr="00006041">
        <w:rPr>
          <w:rFonts w:ascii="Helvetica" w:hAnsi="Helvetica"/>
          <w:b/>
          <w:bCs/>
          <w:szCs w:val="22"/>
          <w:highlight w:val="cyan"/>
          <w:u w:val="single"/>
          <w:lang w:val="en-US"/>
        </w:rPr>
        <w:t>company</w:t>
      </w:r>
      <w:r w:rsidR="007F4066">
        <w:rPr>
          <w:rFonts w:ascii="Helvetica" w:hAnsi="Helvetica"/>
          <w:b/>
          <w:bCs/>
          <w:szCs w:val="22"/>
          <w:u w:val="single"/>
          <w:lang w:val="en-US"/>
        </w:rPr>
        <w:t>,</w:t>
      </w:r>
      <w:r w:rsidR="0025256D" w:rsidRPr="004A4B6C">
        <w:rPr>
          <w:rFonts w:ascii="Helvetica" w:hAnsi="Helvetica"/>
          <w:szCs w:val="22"/>
          <w:lang w:val="en-US"/>
        </w:rPr>
        <w:t xml:space="preserve"> a corporation organized under the laws of </w:t>
      </w:r>
      <w:r w:rsidRPr="00006041">
        <w:rPr>
          <w:rFonts w:ascii="Helvetica" w:hAnsi="Helvetica"/>
          <w:szCs w:val="22"/>
          <w:highlight w:val="cyan"/>
          <w:lang w:val="en-US"/>
        </w:rPr>
        <w:t>country</w:t>
      </w:r>
      <w:r w:rsidR="0025256D" w:rsidRPr="004A4B6C">
        <w:rPr>
          <w:rFonts w:ascii="Helvetica" w:hAnsi="Helvetica"/>
          <w:szCs w:val="22"/>
          <w:lang w:val="en-US"/>
        </w:rPr>
        <w:t>, h</w:t>
      </w:r>
      <w:r w:rsidR="001B5759" w:rsidRPr="004A4B6C">
        <w:rPr>
          <w:rFonts w:ascii="Helvetica" w:hAnsi="Helvetica"/>
          <w:szCs w:val="22"/>
          <w:lang w:val="en-US"/>
        </w:rPr>
        <w:t xml:space="preserve">aving its registered office at </w:t>
      </w:r>
      <w:r w:rsidRPr="00006041">
        <w:rPr>
          <w:rFonts w:ascii="Helvetica" w:hAnsi="Helvetica" w:cs="Helvetica"/>
          <w:sz w:val="24"/>
          <w:highlight w:val="cyan"/>
          <w:lang w:val="en-US" w:eastAsia="ja-JP"/>
        </w:rPr>
        <w:t>address</w:t>
      </w:r>
      <w:r w:rsidR="000476CD">
        <w:rPr>
          <w:rFonts w:ascii="Helvetica" w:hAnsi="Helvetica"/>
          <w:szCs w:val="22"/>
          <w:lang w:val="en-US"/>
        </w:rPr>
        <w:t xml:space="preserve"> </w:t>
      </w:r>
      <w:r w:rsidR="0025256D" w:rsidRPr="004A4B6C">
        <w:rPr>
          <w:rFonts w:ascii="Helvetica" w:hAnsi="Helvetica"/>
          <w:szCs w:val="22"/>
          <w:lang w:val="en-US"/>
        </w:rPr>
        <w:t>(the "</w:t>
      </w:r>
      <w:r w:rsidR="0025256D" w:rsidRPr="004A4B6C">
        <w:rPr>
          <w:rFonts w:ascii="Helvetica" w:hAnsi="Helvetica"/>
          <w:b/>
          <w:szCs w:val="22"/>
          <w:lang w:val="en-US"/>
        </w:rPr>
        <w:t>Company</w:t>
      </w:r>
      <w:r w:rsidR="0025256D" w:rsidRPr="004A4B6C">
        <w:rPr>
          <w:rFonts w:ascii="Helvetica" w:hAnsi="Helvetica"/>
          <w:szCs w:val="22"/>
          <w:lang w:val="en-US"/>
        </w:rPr>
        <w:t>");</w:t>
      </w:r>
    </w:p>
    <w:p w14:paraId="567DB417" w14:textId="77777777" w:rsidR="0025256D" w:rsidRDefault="0025256D" w:rsidP="0025256D">
      <w:pPr>
        <w:pStyle w:val="ListParagraph"/>
        <w:ind w:left="567"/>
        <w:jc w:val="both"/>
        <w:rPr>
          <w:rFonts w:ascii="Helvetica" w:hAnsi="Helvetica"/>
          <w:szCs w:val="22"/>
          <w:lang w:val="en-US"/>
        </w:rPr>
      </w:pPr>
    </w:p>
    <w:p w14:paraId="2F72B1FE" w14:textId="77777777" w:rsidR="002C6047" w:rsidRDefault="002C6047" w:rsidP="0025256D">
      <w:pPr>
        <w:pStyle w:val="ListParagraph"/>
        <w:ind w:left="567"/>
        <w:jc w:val="both"/>
        <w:rPr>
          <w:rFonts w:ascii="Helvetica" w:hAnsi="Helvetica"/>
          <w:szCs w:val="22"/>
          <w:lang w:val="en-US"/>
        </w:rPr>
      </w:pPr>
    </w:p>
    <w:p w14:paraId="5E233CBB" w14:textId="77777777" w:rsidR="007831DC" w:rsidRPr="004A4B6C" w:rsidRDefault="007831DC" w:rsidP="0025256D">
      <w:pPr>
        <w:pStyle w:val="ListParagraph"/>
        <w:ind w:left="567"/>
        <w:jc w:val="both"/>
        <w:rPr>
          <w:rFonts w:ascii="Helvetica" w:hAnsi="Helvetica"/>
          <w:szCs w:val="22"/>
          <w:lang w:val="en-US"/>
        </w:rPr>
      </w:pPr>
    </w:p>
    <w:p w14:paraId="08DDBB83" w14:textId="77777777" w:rsidR="0025256D" w:rsidRPr="004A4B6C" w:rsidRDefault="0025256D" w:rsidP="0025256D">
      <w:pPr>
        <w:pStyle w:val="ListParagraph"/>
        <w:ind w:left="0"/>
        <w:jc w:val="both"/>
        <w:rPr>
          <w:rFonts w:ascii="Helvetica" w:hAnsi="Helvetica"/>
          <w:szCs w:val="22"/>
          <w:lang w:val="en-US"/>
        </w:rPr>
      </w:pPr>
    </w:p>
    <w:p w14:paraId="3D6F4172" w14:textId="77777777" w:rsidR="0025256D" w:rsidRPr="004A4B6C" w:rsidRDefault="0025256D" w:rsidP="0025256D">
      <w:pPr>
        <w:pStyle w:val="ListParagraph"/>
        <w:ind w:left="0"/>
        <w:jc w:val="both"/>
        <w:rPr>
          <w:rFonts w:ascii="Helvetica" w:hAnsi="Helvetica"/>
          <w:szCs w:val="22"/>
          <w:lang w:val="en-US"/>
        </w:rPr>
      </w:pPr>
      <w:r w:rsidRPr="004A4B6C">
        <w:rPr>
          <w:rFonts w:ascii="Helvetica" w:hAnsi="Helvetica"/>
          <w:szCs w:val="22"/>
          <w:lang w:val="en-US"/>
        </w:rPr>
        <w:t>and</w:t>
      </w:r>
    </w:p>
    <w:p w14:paraId="702E765F" w14:textId="77777777" w:rsidR="0025256D" w:rsidRDefault="0025256D" w:rsidP="0025256D">
      <w:pPr>
        <w:pStyle w:val="ListParagraph"/>
        <w:ind w:left="567"/>
        <w:jc w:val="both"/>
        <w:rPr>
          <w:rFonts w:ascii="Helvetica" w:hAnsi="Helvetica"/>
          <w:szCs w:val="22"/>
          <w:lang w:val="en-US"/>
        </w:rPr>
      </w:pPr>
    </w:p>
    <w:p w14:paraId="4180110C" w14:textId="77777777" w:rsidR="007831DC" w:rsidRDefault="007831DC" w:rsidP="0025256D">
      <w:pPr>
        <w:pStyle w:val="ListParagraph"/>
        <w:ind w:left="567"/>
        <w:jc w:val="both"/>
        <w:rPr>
          <w:rFonts w:ascii="Helvetica" w:hAnsi="Helvetica"/>
          <w:szCs w:val="22"/>
          <w:lang w:val="en-US"/>
        </w:rPr>
      </w:pPr>
    </w:p>
    <w:p w14:paraId="691AE0FC" w14:textId="77777777" w:rsidR="002C6047" w:rsidRPr="004A4B6C" w:rsidRDefault="002C6047" w:rsidP="0025256D">
      <w:pPr>
        <w:pStyle w:val="ListParagraph"/>
        <w:ind w:left="567"/>
        <w:jc w:val="both"/>
        <w:rPr>
          <w:rFonts w:ascii="Helvetica" w:hAnsi="Helvetica"/>
          <w:szCs w:val="22"/>
          <w:lang w:val="en-US"/>
        </w:rPr>
      </w:pPr>
    </w:p>
    <w:p w14:paraId="47360567" w14:textId="77777777" w:rsidR="0025256D" w:rsidRPr="004A4B6C" w:rsidRDefault="0025256D" w:rsidP="0025256D">
      <w:pPr>
        <w:jc w:val="both"/>
        <w:rPr>
          <w:rStyle w:val="IntenseEmphasis"/>
          <w:lang w:val="en-US"/>
        </w:rPr>
      </w:pPr>
    </w:p>
    <w:p w14:paraId="70448581" w14:textId="517E59DF" w:rsidR="00AE1CFE" w:rsidRPr="00D855F4" w:rsidRDefault="00D855F4" w:rsidP="00AE1CFE">
      <w:pPr>
        <w:jc w:val="both"/>
        <w:rPr>
          <w:rFonts w:ascii="Helvetica" w:hAnsi="Helvetica" w:cstheme="majorHAnsi"/>
          <w:b/>
          <w:color w:val="000000" w:themeColor="text1"/>
          <w:lang w:val="en-US"/>
        </w:rPr>
      </w:pPr>
      <w:r w:rsidRPr="00D855F4">
        <w:rPr>
          <w:rFonts w:ascii="Helvetica" w:hAnsi="Helvetica" w:cstheme="majorHAnsi"/>
          <w:b/>
          <w:color w:val="000000" w:themeColor="text1"/>
          <w:highlight w:val="yellow"/>
          <w:lang w:val="en-US"/>
        </w:rPr>
        <w:t>XXXXXX</w:t>
      </w:r>
    </w:p>
    <w:p w14:paraId="7E7A22CC" w14:textId="61C2264F" w:rsidR="005662C7" w:rsidRPr="004A4B6C" w:rsidRDefault="005662C7" w:rsidP="005662C7">
      <w:pPr>
        <w:jc w:val="both"/>
        <w:rPr>
          <w:rStyle w:val="IntenseEmphasis"/>
          <w:lang w:val="en-US"/>
        </w:rPr>
      </w:pPr>
      <w:r w:rsidRPr="004A4B6C">
        <w:rPr>
          <w:rStyle w:val="IntenseEmphasis"/>
          <w:lang w:val="en-US"/>
        </w:rPr>
        <w:t xml:space="preserve"> (the "</w:t>
      </w:r>
      <w:r w:rsidRPr="004A4B6C">
        <w:rPr>
          <w:rStyle w:val="IntenseEmphasis"/>
          <w:b/>
          <w:lang w:val="en-US"/>
        </w:rPr>
        <w:t>Investor</w:t>
      </w:r>
      <w:r w:rsidR="00C51ABF">
        <w:rPr>
          <w:rStyle w:val="IntenseEmphasis"/>
          <w:lang w:val="en-US"/>
        </w:rPr>
        <w:t>")</w:t>
      </w:r>
      <w:r w:rsidR="00865F52">
        <w:rPr>
          <w:rStyle w:val="IntenseEmphasis"/>
          <w:lang w:val="en-US"/>
        </w:rPr>
        <w:t>]</w:t>
      </w:r>
    </w:p>
    <w:p w14:paraId="2E95D8E8" w14:textId="77777777" w:rsidR="005662C7" w:rsidRPr="004A4B6C" w:rsidRDefault="005662C7" w:rsidP="00E75D00">
      <w:pPr>
        <w:pStyle w:val="ListParagraph"/>
        <w:ind w:left="567"/>
        <w:jc w:val="both"/>
        <w:rPr>
          <w:rStyle w:val="IntenseEmphasis"/>
          <w:lang w:val="en-US"/>
        </w:rPr>
      </w:pPr>
    </w:p>
    <w:p w14:paraId="45AF0C3B" w14:textId="77777777" w:rsidR="007831DC" w:rsidRDefault="007831DC" w:rsidP="0025256D">
      <w:pPr>
        <w:jc w:val="both"/>
        <w:rPr>
          <w:rStyle w:val="IntenseEmphasis"/>
          <w:lang w:val="en-US"/>
        </w:rPr>
      </w:pPr>
    </w:p>
    <w:p w14:paraId="67750601" w14:textId="77777777" w:rsidR="007831DC" w:rsidRDefault="007831DC" w:rsidP="0025256D">
      <w:pPr>
        <w:jc w:val="both"/>
        <w:rPr>
          <w:rStyle w:val="IntenseEmphasis"/>
          <w:lang w:val="en-US"/>
        </w:rPr>
      </w:pPr>
    </w:p>
    <w:p w14:paraId="0F7434A6" w14:textId="77777777" w:rsidR="007831DC" w:rsidRDefault="007831DC" w:rsidP="0025256D">
      <w:pPr>
        <w:jc w:val="both"/>
        <w:rPr>
          <w:rStyle w:val="IntenseEmphasis"/>
          <w:lang w:val="en-US"/>
        </w:rPr>
      </w:pPr>
    </w:p>
    <w:p w14:paraId="78148770" w14:textId="77777777" w:rsidR="007831DC" w:rsidRDefault="00452563" w:rsidP="0025256D">
      <w:pPr>
        <w:jc w:val="both"/>
        <w:rPr>
          <w:rStyle w:val="IntenseEmphasis"/>
          <w:lang w:val="en-US"/>
        </w:rPr>
      </w:pPr>
      <w:r>
        <w:rPr>
          <w:rStyle w:val="IntenseEmphasis"/>
          <w:lang w:val="en-US"/>
        </w:rPr>
        <w:t>each a “</w:t>
      </w:r>
      <w:r w:rsidRPr="00452563">
        <w:rPr>
          <w:rStyle w:val="IntenseEmphasis"/>
          <w:b/>
          <w:lang w:val="en-US"/>
        </w:rPr>
        <w:t>Party</w:t>
      </w:r>
      <w:r>
        <w:rPr>
          <w:rStyle w:val="IntenseEmphasis"/>
          <w:lang w:val="en-US"/>
        </w:rPr>
        <w:t>” and, together, the “</w:t>
      </w:r>
      <w:r w:rsidRPr="00452563">
        <w:rPr>
          <w:rStyle w:val="IntenseEmphasis"/>
          <w:b/>
          <w:lang w:val="en-US"/>
        </w:rPr>
        <w:t>Parties</w:t>
      </w:r>
      <w:r>
        <w:rPr>
          <w:rStyle w:val="IntenseEmphasis"/>
          <w:lang w:val="en-US"/>
        </w:rPr>
        <w:t>”</w:t>
      </w:r>
    </w:p>
    <w:p w14:paraId="469CCA4D" w14:textId="77777777" w:rsidR="00452563" w:rsidRDefault="00452563" w:rsidP="0025256D">
      <w:pPr>
        <w:jc w:val="both"/>
        <w:rPr>
          <w:rStyle w:val="IntenseEmphasis"/>
          <w:lang w:val="en-US"/>
        </w:rPr>
      </w:pPr>
    </w:p>
    <w:p w14:paraId="0809B422" w14:textId="77777777" w:rsidR="00452563" w:rsidRDefault="00452563" w:rsidP="0025256D">
      <w:pPr>
        <w:jc w:val="both"/>
        <w:rPr>
          <w:rStyle w:val="IntenseEmphasis"/>
          <w:lang w:val="en-US"/>
        </w:rPr>
      </w:pPr>
    </w:p>
    <w:p w14:paraId="77502CC1" w14:textId="77777777" w:rsidR="00452563" w:rsidRDefault="00452563" w:rsidP="0025256D">
      <w:pPr>
        <w:jc w:val="both"/>
        <w:rPr>
          <w:rStyle w:val="IntenseEmphasis"/>
          <w:lang w:val="en-US"/>
        </w:rPr>
      </w:pPr>
    </w:p>
    <w:p w14:paraId="59D1CEFD" w14:textId="77777777" w:rsidR="007831DC" w:rsidRPr="00EC397D" w:rsidRDefault="007831DC" w:rsidP="007831DC">
      <w:pPr>
        <w:jc w:val="both"/>
        <w:rPr>
          <w:rStyle w:val="IntenseEmphasis"/>
          <w:lang w:val="en-US"/>
        </w:rPr>
      </w:pPr>
    </w:p>
    <w:p w14:paraId="60FEA8E2" w14:textId="4D4B877C" w:rsidR="007831DC" w:rsidRPr="00EC397D" w:rsidRDefault="007831DC" w:rsidP="007831DC">
      <w:pPr>
        <w:jc w:val="both"/>
        <w:rPr>
          <w:rStyle w:val="IntenseEmphasis"/>
          <w:b/>
          <w:lang w:val="en-US"/>
        </w:rPr>
      </w:pPr>
      <w:r w:rsidRPr="00EC397D">
        <w:rPr>
          <w:rStyle w:val="IntenseEmphasis"/>
          <w:b/>
          <w:lang w:val="en-US"/>
        </w:rPr>
        <w:t xml:space="preserve">concerning a </w:t>
      </w:r>
      <w:r w:rsidR="00006041" w:rsidRPr="00006041">
        <w:rPr>
          <w:rStyle w:val="IntenseEmphasis"/>
          <w:b/>
          <w:highlight w:val="cyan"/>
          <w:lang w:val="en-US"/>
        </w:rPr>
        <w:t>currency</w:t>
      </w:r>
      <w:r w:rsidRPr="00EC397D">
        <w:rPr>
          <w:rStyle w:val="IntenseEmphasis"/>
          <w:b/>
          <w:lang w:val="en-US"/>
        </w:rPr>
        <w:t xml:space="preserve"> </w:t>
      </w:r>
      <w:r w:rsidR="00D855F4" w:rsidRPr="00D855F4">
        <w:rPr>
          <w:rStyle w:val="IntenseEmphasis"/>
          <w:b/>
          <w:highlight w:val="yellow"/>
          <w:lang w:val="en-US"/>
        </w:rPr>
        <w:t>XXXXXXXX</w:t>
      </w:r>
      <w:r w:rsidRPr="00EC397D">
        <w:rPr>
          <w:rStyle w:val="IntenseEmphasis"/>
          <w:b/>
          <w:lang w:val="en-US"/>
        </w:rPr>
        <w:t xml:space="preserve"> loan granted to the Company</w:t>
      </w:r>
    </w:p>
    <w:p w14:paraId="24A1D24D" w14:textId="77777777" w:rsidR="00FC55D5" w:rsidRPr="00865F52" w:rsidRDefault="007831DC" w:rsidP="00C4302A">
      <w:pPr>
        <w:jc w:val="both"/>
        <w:rPr>
          <w:rStyle w:val="Strong"/>
          <w:rFonts w:ascii="Helvetica" w:hAnsi="Helvetica" w:cs="Arial"/>
          <w:b/>
          <w:lang w:val="en-US"/>
        </w:rPr>
      </w:pPr>
      <w:r w:rsidRPr="00EC397D">
        <w:rPr>
          <w:rStyle w:val="IntenseEmphasis"/>
          <w:lang w:val="en-US"/>
        </w:rPr>
        <w:br w:type="column"/>
      </w:r>
      <w:r w:rsidR="00BF2828" w:rsidRPr="00865F52">
        <w:rPr>
          <w:rStyle w:val="Strong"/>
          <w:rFonts w:ascii="Helvetica" w:hAnsi="Helvetica" w:cs="Arial"/>
          <w:b/>
          <w:bCs/>
          <w:caps/>
          <w:szCs w:val="22"/>
          <w:lang w:val="en-US"/>
        </w:rPr>
        <w:lastRenderedPageBreak/>
        <w:t>Pre</w:t>
      </w:r>
      <w:r w:rsidR="00AC3C79" w:rsidRPr="00865F52">
        <w:rPr>
          <w:rStyle w:val="Strong"/>
          <w:rFonts w:ascii="Helvetica" w:hAnsi="Helvetica" w:cs="Arial"/>
          <w:b/>
          <w:bCs/>
          <w:caps/>
          <w:szCs w:val="22"/>
          <w:lang w:val="en-US"/>
        </w:rPr>
        <w:t>amb</w:t>
      </w:r>
      <w:r w:rsidR="00FC55D5" w:rsidRPr="00865F52">
        <w:rPr>
          <w:rStyle w:val="Strong"/>
          <w:rFonts w:ascii="Helvetica" w:hAnsi="Helvetica" w:cs="Arial"/>
          <w:b/>
          <w:bCs/>
          <w:caps/>
          <w:szCs w:val="22"/>
          <w:lang w:val="en-US"/>
        </w:rPr>
        <w:t>le</w:t>
      </w:r>
    </w:p>
    <w:p w14:paraId="6F0D9289" w14:textId="77777777" w:rsidR="00FC55D5" w:rsidRPr="00865F52" w:rsidRDefault="00FC55D5" w:rsidP="00E75D00">
      <w:pPr>
        <w:keepNext/>
        <w:rPr>
          <w:rFonts w:ascii="Helvetica" w:hAnsi="Helvetica" w:cs="Arial"/>
          <w:szCs w:val="22"/>
          <w:lang w:val="en-US"/>
        </w:rPr>
      </w:pPr>
    </w:p>
    <w:p w14:paraId="76BB854E" w14:textId="1A1E642E" w:rsidR="00AC3C79" w:rsidRPr="00AC7310" w:rsidRDefault="00AC3C79" w:rsidP="00E75D00">
      <w:pPr>
        <w:pStyle w:val="Quote"/>
        <w:keepNext/>
        <w:ind w:left="567" w:hanging="567"/>
        <w:jc w:val="both"/>
        <w:rPr>
          <w:rFonts w:ascii="Helvetica" w:hAnsi="Helvetica" w:cs="Arial"/>
          <w:lang w:val="en-US"/>
        </w:rPr>
      </w:pPr>
      <w:r w:rsidRPr="00AC7310">
        <w:rPr>
          <w:rStyle w:val="Strong"/>
          <w:rFonts w:ascii="Helvetica" w:hAnsi="Helvetica" w:cs="Arial"/>
          <w:lang w:val="en-US"/>
        </w:rPr>
        <w:t xml:space="preserve">The Company </w:t>
      </w:r>
      <w:r w:rsidR="000016D3" w:rsidRPr="00E75D00">
        <w:rPr>
          <w:rFonts w:ascii="Helvetica" w:hAnsi="Helvetica"/>
          <w:lang w:val="en-US"/>
        </w:rPr>
        <w:t xml:space="preserve">is a </w:t>
      </w:r>
      <w:r w:rsidR="00006041" w:rsidRPr="00006041">
        <w:rPr>
          <w:rFonts w:ascii="Helvetica" w:hAnsi="Helvetica"/>
          <w:highlight w:val="cyan"/>
          <w:lang w:val="en-US"/>
        </w:rPr>
        <w:t>country</w:t>
      </w:r>
      <w:r w:rsidR="000016D3" w:rsidRPr="00E75D00">
        <w:rPr>
          <w:rFonts w:ascii="Helvetica" w:hAnsi="Helvetica"/>
          <w:lang w:val="en-US"/>
        </w:rPr>
        <w:t xml:space="preserve"> corporation </w:t>
      </w:r>
      <w:r w:rsidR="0024724F" w:rsidRPr="00E75D00">
        <w:rPr>
          <w:rFonts w:ascii="Helvetica" w:hAnsi="Helvetica"/>
          <w:lang w:val="en-US"/>
        </w:rPr>
        <w:t xml:space="preserve">with </w:t>
      </w:r>
      <w:r w:rsidR="00E5000F" w:rsidRPr="00E75D00">
        <w:rPr>
          <w:rFonts w:ascii="Helvetica" w:hAnsi="Helvetica"/>
          <w:lang w:val="en-US"/>
        </w:rPr>
        <w:t xml:space="preserve">a share capital of </w:t>
      </w:r>
      <w:r w:rsidR="00006041" w:rsidRPr="00006041">
        <w:rPr>
          <w:rFonts w:ascii="Helvetica" w:hAnsi="Helvetica"/>
          <w:highlight w:val="cyan"/>
          <w:lang w:val="en-US"/>
        </w:rPr>
        <w:t>currency</w:t>
      </w:r>
      <w:r w:rsidR="00E5000F" w:rsidRPr="00E75D00">
        <w:rPr>
          <w:rFonts w:ascii="Helvetica" w:hAnsi="Helvetica"/>
          <w:lang w:val="en-US"/>
        </w:rPr>
        <w:t xml:space="preserve"> </w:t>
      </w:r>
      <w:r w:rsidR="00006041" w:rsidRPr="00006041">
        <w:rPr>
          <w:rFonts w:ascii="Helvetica" w:hAnsi="Helvetica"/>
          <w:highlight w:val="cyan"/>
          <w:lang w:val="en-US"/>
        </w:rPr>
        <w:t>number</w:t>
      </w:r>
      <w:r w:rsidR="00662F8E" w:rsidRPr="00E75D00">
        <w:rPr>
          <w:rFonts w:ascii="Helvetica" w:hAnsi="Helvetica"/>
          <w:lang w:val="en-US"/>
        </w:rPr>
        <w:t xml:space="preserve"> </w:t>
      </w:r>
      <w:r w:rsidR="00E5000F" w:rsidRPr="00865F52">
        <w:rPr>
          <w:rStyle w:val="Strong"/>
          <w:rFonts w:ascii="Helvetica" w:hAnsi="Helvetica" w:cs="Arial"/>
          <w:lang w:val="en-US"/>
        </w:rPr>
        <w:t xml:space="preserve">divided into </w:t>
      </w:r>
      <w:r w:rsidR="00006041" w:rsidRPr="00006041">
        <w:rPr>
          <w:rStyle w:val="Strong"/>
          <w:rFonts w:ascii="Helvetica" w:hAnsi="Helvetica" w:cs="Arial"/>
          <w:highlight w:val="cyan"/>
          <w:lang w:val="en-US"/>
        </w:rPr>
        <w:t>number</w:t>
      </w:r>
      <w:r w:rsidR="00E5000F" w:rsidRPr="00865F52">
        <w:rPr>
          <w:rStyle w:val="Strong"/>
          <w:rFonts w:ascii="Helvetica" w:hAnsi="Helvetica" w:cs="Arial"/>
          <w:lang w:val="en-US"/>
        </w:rPr>
        <w:t xml:space="preserve"> fully</w:t>
      </w:r>
      <w:r w:rsidR="0024724F" w:rsidRPr="00865F52">
        <w:rPr>
          <w:rStyle w:val="Strong"/>
          <w:rFonts w:ascii="Helvetica" w:hAnsi="Helvetica" w:cs="Arial"/>
          <w:lang w:val="en-US"/>
        </w:rPr>
        <w:t xml:space="preserve"> paid-in </w:t>
      </w:r>
      <w:r w:rsidR="00220D57" w:rsidRPr="00865F52">
        <w:rPr>
          <w:rStyle w:val="Strong"/>
          <w:rFonts w:ascii="Helvetica" w:hAnsi="Helvetica" w:cs="Arial"/>
          <w:lang w:val="en-US"/>
        </w:rPr>
        <w:t>ordinary</w:t>
      </w:r>
      <w:r w:rsidR="0024724F" w:rsidRPr="00865F52">
        <w:rPr>
          <w:rStyle w:val="Strong"/>
          <w:rFonts w:ascii="Helvetica" w:hAnsi="Helvetica" w:cs="Arial"/>
          <w:lang w:val="en-US"/>
        </w:rPr>
        <w:t xml:space="preserve"> registered shar</w:t>
      </w:r>
      <w:r w:rsidR="00E5000F" w:rsidRPr="00865F52">
        <w:rPr>
          <w:rStyle w:val="Strong"/>
          <w:rFonts w:ascii="Helvetica" w:hAnsi="Helvetica" w:cs="Arial"/>
          <w:lang w:val="en-US"/>
        </w:rPr>
        <w:t xml:space="preserve">es with a nominal value of </w:t>
      </w:r>
      <w:r w:rsidR="00006041" w:rsidRPr="00006041">
        <w:rPr>
          <w:rFonts w:ascii="Helvetica" w:hAnsi="Helvetica"/>
          <w:highlight w:val="cyan"/>
          <w:lang w:val="en-US"/>
        </w:rPr>
        <w:t>currency</w:t>
      </w:r>
      <w:r w:rsidR="00006041" w:rsidRPr="00E75D00">
        <w:rPr>
          <w:rFonts w:ascii="Helvetica" w:hAnsi="Helvetica"/>
          <w:lang w:val="en-US"/>
        </w:rPr>
        <w:t xml:space="preserve"> </w:t>
      </w:r>
      <w:r w:rsidR="00006041" w:rsidRPr="00006041">
        <w:rPr>
          <w:rFonts w:ascii="Helvetica" w:hAnsi="Helvetica"/>
          <w:highlight w:val="cyan"/>
          <w:lang w:val="en-US"/>
        </w:rPr>
        <w:t>number</w:t>
      </w:r>
      <w:r w:rsidR="0024724F" w:rsidRPr="00865F52">
        <w:rPr>
          <w:rStyle w:val="Strong"/>
          <w:rFonts w:ascii="Helvetica" w:hAnsi="Helvetica" w:cs="Arial"/>
          <w:lang w:val="en-US"/>
        </w:rPr>
        <w:t xml:space="preserve"> each</w:t>
      </w:r>
      <w:r w:rsidR="0076661C">
        <w:rPr>
          <w:rStyle w:val="Strong"/>
          <w:rFonts w:ascii="Helvetica" w:hAnsi="Helvetica" w:cs="Arial"/>
          <w:lang w:val="en-US"/>
        </w:rPr>
        <w:t>.</w:t>
      </w:r>
    </w:p>
    <w:p w14:paraId="12F60523" w14:textId="77777777" w:rsidR="00AC3C79" w:rsidRPr="00ED695B" w:rsidRDefault="00851D85" w:rsidP="00AC3C79">
      <w:pPr>
        <w:pStyle w:val="Quote"/>
        <w:ind w:left="567" w:hanging="567"/>
        <w:jc w:val="both"/>
        <w:rPr>
          <w:rStyle w:val="Strong"/>
          <w:rFonts w:ascii="Helvetica" w:hAnsi="Helvetica" w:cs="Arial"/>
          <w:lang w:val="en-US"/>
        </w:rPr>
      </w:pPr>
      <w:r w:rsidRPr="00ED695B">
        <w:rPr>
          <w:rStyle w:val="Strong"/>
          <w:rFonts w:ascii="Helvetica" w:hAnsi="Helvetica" w:cs="Arial"/>
          <w:lang w:val="en-US"/>
        </w:rPr>
        <w:t xml:space="preserve">The capitalization table in </w:t>
      </w:r>
      <w:r w:rsidRPr="00ED695B">
        <w:rPr>
          <w:rStyle w:val="Strong"/>
          <w:rFonts w:ascii="Helvetica" w:hAnsi="Helvetica" w:cs="Arial"/>
          <w:u w:val="single"/>
          <w:lang w:val="en-US"/>
        </w:rPr>
        <w:t>Schedule A</w:t>
      </w:r>
      <w:r w:rsidRPr="00ED695B">
        <w:rPr>
          <w:rStyle w:val="Strong"/>
          <w:rFonts w:ascii="Helvetica" w:hAnsi="Helvetica" w:cs="Arial"/>
          <w:lang w:val="en-US"/>
        </w:rPr>
        <w:t xml:space="preserve"> sets</w:t>
      </w:r>
      <w:r w:rsidR="000476CD">
        <w:rPr>
          <w:rStyle w:val="Strong"/>
          <w:rFonts w:ascii="Helvetica" w:hAnsi="Helvetica" w:cs="Arial"/>
          <w:lang w:val="en-US"/>
        </w:rPr>
        <w:t xml:space="preserve"> out</w:t>
      </w:r>
      <w:r w:rsidRPr="00ED695B">
        <w:rPr>
          <w:rStyle w:val="Strong"/>
          <w:rFonts w:ascii="Helvetica" w:hAnsi="Helvetica" w:cs="Arial"/>
          <w:lang w:val="en-US"/>
        </w:rPr>
        <w:t xml:space="preserve"> the existing shareholding</w:t>
      </w:r>
      <w:r w:rsidR="000476CD">
        <w:rPr>
          <w:rStyle w:val="Strong"/>
          <w:rFonts w:ascii="Helvetica" w:hAnsi="Helvetica" w:cs="Arial"/>
          <w:lang w:val="en-US"/>
        </w:rPr>
        <w:t xml:space="preserve">s in </w:t>
      </w:r>
      <w:r w:rsidRPr="00ED695B">
        <w:rPr>
          <w:rStyle w:val="Strong"/>
          <w:rFonts w:ascii="Helvetica" w:hAnsi="Helvetica" w:cs="Arial"/>
          <w:lang w:val="en-US"/>
        </w:rPr>
        <w:t>the Company.</w:t>
      </w:r>
    </w:p>
    <w:p w14:paraId="032FD6AD" w14:textId="1334B5E0" w:rsidR="00FC55D5" w:rsidRPr="00ED695B" w:rsidRDefault="00AC3C79" w:rsidP="00FC55D5">
      <w:pPr>
        <w:pStyle w:val="Quote"/>
        <w:ind w:left="567" w:hanging="567"/>
        <w:jc w:val="both"/>
        <w:rPr>
          <w:rStyle w:val="Strong"/>
          <w:rFonts w:ascii="Helvetica" w:hAnsi="Helvetica" w:cs="Arial"/>
          <w:lang w:val="en-US"/>
        </w:rPr>
      </w:pPr>
      <w:r w:rsidRPr="00ED695B">
        <w:rPr>
          <w:rStyle w:val="Strong"/>
          <w:rFonts w:ascii="Helvetica" w:hAnsi="Helvetica" w:cs="Arial"/>
          <w:lang w:val="en-US"/>
        </w:rPr>
        <w:t xml:space="preserve">The Company wishes to borrow from the Investor, and the Investor wish to </w:t>
      </w:r>
      <w:r w:rsidR="00D537E4" w:rsidRPr="00ED695B">
        <w:rPr>
          <w:rStyle w:val="Strong"/>
          <w:rFonts w:ascii="Helvetica" w:hAnsi="Helvetica" w:cs="Arial"/>
          <w:lang w:val="en-US"/>
        </w:rPr>
        <w:t>lend</w:t>
      </w:r>
      <w:r w:rsidRPr="00ED695B">
        <w:rPr>
          <w:rStyle w:val="Strong"/>
          <w:rFonts w:ascii="Helvetica" w:hAnsi="Helvetica" w:cs="Arial"/>
          <w:lang w:val="en-US"/>
        </w:rPr>
        <w:t xml:space="preserve"> to the Company, an amount of </w:t>
      </w:r>
      <w:r w:rsidR="00006041" w:rsidRPr="00006041">
        <w:rPr>
          <w:rStyle w:val="Strong"/>
          <w:rFonts w:ascii="Helvetica" w:hAnsi="Helvetica" w:cs="Arial"/>
          <w:highlight w:val="cyan"/>
          <w:lang w:val="en-US"/>
        </w:rPr>
        <w:t>currency</w:t>
      </w:r>
      <w:r w:rsidRPr="00ED695B">
        <w:rPr>
          <w:rStyle w:val="Strong"/>
          <w:rFonts w:ascii="Helvetica" w:hAnsi="Helvetica" w:cs="Arial"/>
          <w:lang w:val="en-US"/>
        </w:rPr>
        <w:t xml:space="preserve"> </w:t>
      </w:r>
      <w:r w:rsidR="006E5135" w:rsidRPr="006E5135">
        <w:rPr>
          <w:rStyle w:val="Strong"/>
          <w:rFonts w:ascii="Helvetica" w:hAnsi="Helvetica" w:cs="Arial"/>
          <w:highlight w:val="yellow"/>
          <w:lang w:val="en-US"/>
        </w:rPr>
        <w:t>XXXX</w:t>
      </w:r>
      <w:r w:rsidRPr="00ED695B">
        <w:rPr>
          <w:rStyle w:val="Strong"/>
          <w:rFonts w:ascii="Helvetica" w:hAnsi="Helvetica" w:cs="Arial"/>
          <w:lang w:val="en-US"/>
        </w:rPr>
        <w:t xml:space="preserve"> </w:t>
      </w:r>
      <w:r w:rsidR="00AE1CFE">
        <w:rPr>
          <w:rStyle w:val="Strong"/>
          <w:rFonts w:ascii="Helvetica" w:hAnsi="Helvetica" w:cs="Arial"/>
          <w:lang w:val="en-US"/>
        </w:rPr>
        <w:t>(</w:t>
      </w:r>
      <w:r w:rsidR="006E5135" w:rsidRPr="006E5135">
        <w:rPr>
          <w:rStyle w:val="Strong"/>
          <w:rFonts w:ascii="Helvetica" w:hAnsi="Helvetica" w:cs="Arial"/>
          <w:highlight w:val="yellow"/>
          <w:lang w:val="en-US"/>
        </w:rPr>
        <w:t>WORDS</w:t>
      </w:r>
      <w:r w:rsidR="00851D85" w:rsidRPr="00ED695B">
        <w:rPr>
          <w:rStyle w:val="Strong"/>
          <w:rFonts w:ascii="Helvetica" w:hAnsi="Helvetica" w:cs="Arial"/>
          <w:lang w:val="en-US"/>
        </w:rPr>
        <w:t xml:space="preserve"> </w:t>
      </w:r>
      <w:r w:rsidR="00006041" w:rsidRPr="00006041">
        <w:rPr>
          <w:rStyle w:val="Strong"/>
          <w:rFonts w:ascii="Helvetica" w:hAnsi="Helvetica" w:cs="Arial"/>
          <w:highlight w:val="cyan"/>
          <w:lang w:val="en-US"/>
        </w:rPr>
        <w:t>currency spelled out</w:t>
      </w:r>
      <w:r w:rsidR="00851D85" w:rsidRPr="00ED695B">
        <w:rPr>
          <w:rStyle w:val="Strong"/>
          <w:rFonts w:ascii="Helvetica" w:hAnsi="Helvetica" w:cs="Arial"/>
          <w:lang w:val="en-US"/>
        </w:rPr>
        <w:t>)</w:t>
      </w:r>
      <w:r w:rsidR="00D50062" w:rsidRPr="00ED695B">
        <w:rPr>
          <w:rStyle w:val="Strong"/>
          <w:rFonts w:ascii="Helvetica" w:hAnsi="Helvetica" w:cs="Arial"/>
          <w:lang w:val="en-US"/>
        </w:rPr>
        <w:t xml:space="preserve"> under the terms and conditions </w:t>
      </w:r>
      <w:r w:rsidR="00851D85" w:rsidRPr="00ED695B">
        <w:rPr>
          <w:rStyle w:val="Strong"/>
          <w:rFonts w:ascii="Helvetica" w:hAnsi="Helvetica" w:cs="Arial"/>
          <w:lang w:val="en-US"/>
        </w:rPr>
        <w:t xml:space="preserve">set </w:t>
      </w:r>
      <w:r w:rsidR="000476CD">
        <w:rPr>
          <w:rStyle w:val="Strong"/>
          <w:rFonts w:ascii="Helvetica" w:hAnsi="Helvetica" w:cs="Arial"/>
          <w:lang w:val="en-US"/>
        </w:rPr>
        <w:t xml:space="preserve">out </w:t>
      </w:r>
      <w:r w:rsidR="00851D85" w:rsidRPr="00ED695B">
        <w:rPr>
          <w:rStyle w:val="Strong"/>
          <w:rFonts w:ascii="Helvetica" w:hAnsi="Helvetica" w:cs="Arial"/>
          <w:lang w:val="en-US"/>
        </w:rPr>
        <w:t>in</w:t>
      </w:r>
      <w:r w:rsidR="00D50062" w:rsidRPr="00ED695B">
        <w:rPr>
          <w:rStyle w:val="Strong"/>
          <w:rFonts w:ascii="Helvetica" w:hAnsi="Helvetica" w:cs="Arial"/>
          <w:lang w:val="en-US"/>
        </w:rPr>
        <w:t xml:space="preserve"> this Agreement.</w:t>
      </w:r>
    </w:p>
    <w:p w14:paraId="5D4B5ED9" w14:textId="77777777" w:rsidR="00FC55D5" w:rsidRPr="00ED695B" w:rsidRDefault="00AC3C79" w:rsidP="00E75D00">
      <w:pPr>
        <w:keepNext/>
        <w:rPr>
          <w:rStyle w:val="Strong"/>
          <w:rFonts w:ascii="Helvetica" w:hAnsi="Helvetica" w:cs="Arial"/>
          <w:b/>
          <w:bCs/>
          <w:caps/>
          <w:lang w:val="en-US"/>
        </w:rPr>
      </w:pPr>
      <w:r w:rsidRPr="00ED695B">
        <w:rPr>
          <w:rStyle w:val="Strong"/>
          <w:rFonts w:ascii="Helvetica" w:hAnsi="Helvetica" w:cs="Arial"/>
          <w:b/>
          <w:bCs/>
          <w:caps/>
          <w:lang w:val="en-US"/>
        </w:rPr>
        <w:t>the parties agree</w:t>
      </w:r>
      <w:r w:rsidR="005F4C00" w:rsidRPr="00ED695B">
        <w:rPr>
          <w:rStyle w:val="Strong"/>
          <w:rFonts w:ascii="Helvetica" w:hAnsi="Helvetica" w:cs="Arial"/>
          <w:b/>
          <w:bCs/>
          <w:caps/>
          <w:lang w:val="en-US"/>
        </w:rPr>
        <w:t xml:space="preserve"> as follows</w:t>
      </w:r>
      <w:r w:rsidR="00FC55D5" w:rsidRPr="00ED695B">
        <w:rPr>
          <w:rStyle w:val="Strong"/>
          <w:rFonts w:ascii="Helvetica" w:hAnsi="Helvetica" w:cs="Arial"/>
          <w:b/>
          <w:bCs/>
          <w:caps/>
          <w:lang w:val="en-US"/>
        </w:rPr>
        <w:t>:</w:t>
      </w:r>
    </w:p>
    <w:p w14:paraId="2F8286EC" w14:textId="77777777" w:rsidR="00AC3C79" w:rsidRPr="00E75D00" w:rsidRDefault="00AC3C79" w:rsidP="00E75D00">
      <w:pPr>
        <w:keepNext/>
        <w:tabs>
          <w:tab w:val="left" w:pos="567"/>
        </w:tabs>
        <w:jc w:val="both"/>
        <w:rPr>
          <w:rFonts w:ascii="Helvetica" w:hAnsi="Helvetica"/>
          <w:lang w:val="en-US"/>
        </w:rPr>
      </w:pPr>
    </w:p>
    <w:p w14:paraId="3D7EDF48" w14:textId="77777777" w:rsidR="00F25954" w:rsidRPr="00865F52" w:rsidRDefault="00F25954" w:rsidP="00E75D00">
      <w:pPr>
        <w:pStyle w:val="Heading1"/>
        <w:keepNext/>
        <w:ind w:left="567" w:hanging="567"/>
        <w:rPr>
          <w:lang w:val="en-US"/>
        </w:rPr>
      </w:pPr>
      <w:r w:rsidRPr="00865F52">
        <w:rPr>
          <w:bCs/>
          <w:lang w:val="en-US"/>
        </w:rPr>
        <w:t>Definitions and interpretation</w:t>
      </w:r>
    </w:p>
    <w:p w14:paraId="474894F0" w14:textId="77777777" w:rsidR="00F25954" w:rsidRPr="00AC7310" w:rsidRDefault="00F25954" w:rsidP="00E75D00">
      <w:pPr>
        <w:pStyle w:val="Heading2"/>
        <w:keepNext/>
        <w:tabs>
          <w:tab w:val="left" w:pos="567"/>
        </w:tabs>
        <w:ind w:left="567" w:hanging="567"/>
        <w:rPr>
          <w:rFonts w:cs="Arial"/>
        </w:rPr>
      </w:pPr>
      <w:r w:rsidRPr="00865F52">
        <w:rPr>
          <w:rFonts w:cs="Arial"/>
        </w:rPr>
        <w:t>Definition</w:t>
      </w:r>
    </w:p>
    <w:p w14:paraId="4686957A" w14:textId="77777777" w:rsidR="00F25954" w:rsidRPr="00ED695B" w:rsidRDefault="00851D85" w:rsidP="00E75D00">
      <w:pPr>
        <w:pStyle w:val="Normalsous11"/>
        <w:keepNext/>
        <w:rPr>
          <w:rFonts w:cs="Arial"/>
          <w:lang w:val="en-US"/>
        </w:rPr>
      </w:pPr>
      <w:r w:rsidRPr="00AC7310">
        <w:rPr>
          <w:rFonts w:cs="Arial"/>
          <w:lang w:val="en-US"/>
        </w:rPr>
        <w:t>For all purposes of this Agreement, i</w:t>
      </w:r>
      <w:r w:rsidR="00F25954" w:rsidRPr="00ED695B">
        <w:rPr>
          <w:rFonts w:cs="Arial"/>
          <w:lang w:val="en-US"/>
        </w:rPr>
        <w:t>n addition to the terms defined above, the following terms shall have the following meanings (such meanings to be equally applicable to both the singular and plural forms of the terms defined):</w:t>
      </w:r>
    </w:p>
    <w:p w14:paraId="34213E71" w14:textId="77777777" w:rsidR="00F25954" w:rsidRPr="00ED695B" w:rsidRDefault="00F25954" w:rsidP="00E75D00">
      <w:pPr>
        <w:keepNext/>
        <w:tabs>
          <w:tab w:val="left" w:pos="1152"/>
          <w:tab w:val="left" w:pos="1728"/>
          <w:tab w:val="left" w:pos="5040"/>
        </w:tabs>
        <w:suppressAutoHyphens/>
        <w:spacing w:line="320" w:lineRule="atLeast"/>
        <w:ind w:left="567"/>
        <w:contextualSpacing w:val="0"/>
        <w:jc w:val="both"/>
        <w:outlineLvl w:val="9"/>
        <w:rPr>
          <w:rFonts w:ascii="Helvetica" w:hAnsi="Helvetica" w:cs="Arial"/>
          <w:color w:val="000000"/>
          <w:spacing w:val="-3"/>
          <w:lang w:val="en-US"/>
        </w:rPr>
      </w:pPr>
    </w:p>
    <w:tbl>
      <w:tblPr>
        <w:tblStyle w:val="TableGrid"/>
        <w:tblW w:w="85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30"/>
      </w:tblGrid>
      <w:tr w:rsidR="00851D85" w:rsidRPr="008F2D37" w14:paraId="419261AA" w14:textId="77777777" w:rsidTr="00E75D00">
        <w:tc>
          <w:tcPr>
            <w:tcW w:w="2943" w:type="dxa"/>
          </w:tcPr>
          <w:p w14:paraId="7A6535B6" w14:textId="77777777" w:rsidR="00851D85" w:rsidRPr="00ED695B" w:rsidRDefault="00851D85" w:rsidP="00E75D00">
            <w:pPr>
              <w:keepNext/>
              <w:tabs>
                <w:tab w:val="left" w:pos="1152"/>
                <w:tab w:val="left" w:pos="1728"/>
                <w:tab w:val="left" w:pos="5040"/>
              </w:tabs>
              <w:suppressAutoHyphens/>
              <w:contextualSpacing w:val="0"/>
              <w:jc w:val="both"/>
              <w:outlineLvl w:val="9"/>
              <w:rPr>
                <w:rFonts w:ascii="Helvetica" w:hAnsi="Helvetica" w:cs="Arial"/>
                <w:bCs/>
                <w:lang w:val="en-US"/>
              </w:rPr>
            </w:pPr>
            <w:r w:rsidRPr="00ED695B">
              <w:rPr>
                <w:rFonts w:ascii="Helvetica" w:hAnsi="Helvetica" w:cs="Arial"/>
                <w:bCs/>
                <w:lang w:val="en-US"/>
              </w:rPr>
              <w:t>"</w:t>
            </w:r>
            <w:r w:rsidRPr="00ED695B">
              <w:rPr>
                <w:rFonts w:ascii="Helvetica" w:hAnsi="Helvetica" w:cs="Arial"/>
                <w:b/>
                <w:bCs/>
                <w:lang w:val="en-US"/>
              </w:rPr>
              <w:t>Agreement</w:t>
            </w:r>
            <w:r w:rsidRPr="00ED695B">
              <w:rPr>
                <w:rFonts w:ascii="Helvetica" w:hAnsi="Helvetica" w:cs="Arial"/>
                <w:bCs/>
                <w:lang w:val="en-US"/>
              </w:rPr>
              <w:t>"</w:t>
            </w:r>
          </w:p>
        </w:tc>
        <w:tc>
          <w:tcPr>
            <w:tcW w:w="5630" w:type="dxa"/>
          </w:tcPr>
          <w:p w14:paraId="17CA7DF5" w14:textId="77777777" w:rsidR="00851D85" w:rsidRPr="00ED695B" w:rsidRDefault="00851D85" w:rsidP="00E75D00">
            <w:pPr>
              <w:keepNext/>
              <w:tabs>
                <w:tab w:val="left" w:pos="1152"/>
                <w:tab w:val="left" w:pos="1728"/>
                <w:tab w:val="left" w:pos="5040"/>
              </w:tabs>
              <w:suppressAutoHyphens/>
              <w:contextualSpacing w:val="0"/>
              <w:jc w:val="both"/>
              <w:outlineLvl w:val="9"/>
              <w:rPr>
                <w:rFonts w:ascii="Helvetica" w:hAnsi="Helvetica" w:cs="Arial"/>
                <w:lang w:val="en-US"/>
              </w:rPr>
            </w:pPr>
            <w:r w:rsidRPr="00ED695B">
              <w:rPr>
                <w:rFonts w:ascii="Helvetica" w:hAnsi="Helvetica" w:cs="Arial"/>
                <w:lang w:val="en-US"/>
              </w:rPr>
              <w:t>means this conver</w:t>
            </w:r>
            <w:r w:rsidR="00E5000F" w:rsidRPr="00ED695B">
              <w:rPr>
                <w:rFonts w:ascii="Helvetica" w:hAnsi="Helvetica" w:cs="Arial"/>
                <w:lang w:val="en-US"/>
              </w:rPr>
              <w:t>tible loan agreement and its Sche</w:t>
            </w:r>
            <w:r w:rsidRPr="00ED695B">
              <w:rPr>
                <w:rFonts w:ascii="Helvetica" w:hAnsi="Helvetica" w:cs="Arial"/>
                <w:lang w:val="en-US"/>
              </w:rPr>
              <w:t>dules.</w:t>
            </w:r>
          </w:p>
          <w:p w14:paraId="4E4ED6C7" w14:textId="77777777" w:rsidR="00851D85" w:rsidRPr="00ED695B" w:rsidRDefault="00851D85" w:rsidP="00E75D00">
            <w:pPr>
              <w:keepNext/>
              <w:tabs>
                <w:tab w:val="left" w:pos="1152"/>
                <w:tab w:val="left" w:pos="1728"/>
                <w:tab w:val="left" w:pos="5040"/>
              </w:tabs>
              <w:suppressAutoHyphens/>
              <w:contextualSpacing w:val="0"/>
              <w:jc w:val="both"/>
              <w:outlineLvl w:val="9"/>
              <w:rPr>
                <w:rFonts w:ascii="Helvetica" w:hAnsi="Helvetica" w:cs="Arial"/>
                <w:lang w:val="en-US"/>
              </w:rPr>
            </w:pPr>
            <w:r w:rsidRPr="00ED695B">
              <w:rPr>
                <w:rFonts w:ascii="Helvetica" w:hAnsi="Helvetica" w:cs="Arial"/>
                <w:lang w:val="en-US"/>
              </w:rPr>
              <w:t xml:space="preserve"> </w:t>
            </w:r>
          </w:p>
        </w:tc>
      </w:tr>
      <w:tr w:rsidR="006917DC" w:rsidRPr="008F2D37" w14:paraId="29D191C3" w14:textId="77777777" w:rsidTr="00E75D00">
        <w:tc>
          <w:tcPr>
            <w:tcW w:w="2943" w:type="dxa"/>
          </w:tcPr>
          <w:p w14:paraId="27B99AA4" w14:textId="77777777" w:rsidR="006917DC" w:rsidRPr="00865F52" w:rsidRDefault="006917DC" w:rsidP="00851D85">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t>"</w:t>
            </w:r>
            <w:r w:rsidRPr="00865F52">
              <w:rPr>
                <w:rFonts w:ascii="Helvetica" w:hAnsi="Helvetica" w:cs="Arial"/>
                <w:b/>
                <w:bCs/>
                <w:lang w:val="en-US"/>
              </w:rPr>
              <w:t>Business Day</w:t>
            </w:r>
            <w:r w:rsidRPr="00865F52">
              <w:rPr>
                <w:rFonts w:ascii="Helvetica" w:hAnsi="Helvetica" w:cs="Arial"/>
                <w:bCs/>
                <w:lang w:val="en-US"/>
              </w:rPr>
              <w:t>"</w:t>
            </w:r>
          </w:p>
        </w:tc>
        <w:tc>
          <w:tcPr>
            <w:tcW w:w="5630" w:type="dxa"/>
          </w:tcPr>
          <w:p w14:paraId="166E3DED" w14:textId="2EB8521C" w:rsidR="006917DC" w:rsidRPr="00ED695B" w:rsidRDefault="006917DC" w:rsidP="00851D85">
            <w:pPr>
              <w:tabs>
                <w:tab w:val="left" w:pos="1152"/>
                <w:tab w:val="left" w:pos="1728"/>
                <w:tab w:val="left" w:pos="5040"/>
              </w:tabs>
              <w:suppressAutoHyphens/>
              <w:contextualSpacing w:val="0"/>
              <w:jc w:val="both"/>
              <w:outlineLvl w:val="9"/>
              <w:rPr>
                <w:rFonts w:ascii="Helvetica" w:hAnsi="Helvetica" w:cs="Arial"/>
                <w:lang w:val="en-US"/>
              </w:rPr>
            </w:pPr>
            <w:r w:rsidRPr="00865F52">
              <w:rPr>
                <w:rFonts w:ascii="Helvetica" w:hAnsi="Helvetica" w:cs="Arial"/>
                <w:lang w:val="en-US"/>
              </w:rPr>
              <w:t>mean</w:t>
            </w:r>
            <w:r w:rsidR="00851D85" w:rsidRPr="00865F52">
              <w:rPr>
                <w:rFonts w:ascii="Helvetica" w:hAnsi="Helvetica" w:cs="Arial"/>
                <w:lang w:val="en-US"/>
              </w:rPr>
              <w:t>s</w:t>
            </w:r>
            <w:r w:rsidRPr="00865F52">
              <w:rPr>
                <w:rFonts w:ascii="Helvetica" w:hAnsi="Helvetica" w:cs="Arial"/>
                <w:lang w:val="en-US"/>
              </w:rPr>
              <w:t xml:space="preserve"> any day (other than a</w:t>
            </w:r>
            <w:r w:rsidR="00851D85" w:rsidRPr="00865F52">
              <w:rPr>
                <w:rFonts w:ascii="Helvetica" w:hAnsi="Helvetica" w:cs="Arial"/>
                <w:lang w:val="en-US"/>
              </w:rPr>
              <w:t xml:space="preserve"> Saturday or a Sunday) on which </w:t>
            </w:r>
            <w:r w:rsidRPr="00865F52">
              <w:rPr>
                <w:rFonts w:ascii="Helvetica" w:hAnsi="Helvetica" w:cs="Arial"/>
                <w:lang w:val="en-US"/>
              </w:rPr>
              <w:t xml:space="preserve">banks are open for general business in </w:t>
            </w:r>
            <w:r w:rsidR="00006041" w:rsidRPr="00006041">
              <w:rPr>
                <w:rFonts w:ascii="Helvetica" w:hAnsi="Helvetica" w:cs="Arial"/>
                <w:highlight w:val="cyan"/>
                <w:lang w:val="en-US"/>
              </w:rPr>
              <w:t>c</w:t>
            </w:r>
            <w:proofErr w:type="spellStart"/>
            <w:r w:rsidR="00006041" w:rsidRPr="00006041">
              <w:rPr>
                <w:highlight w:val="cyan"/>
              </w:rPr>
              <w:t>ity</w:t>
            </w:r>
            <w:proofErr w:type="spellEnd"/>
            <w:r w:rsidR="00006041" w:rsidRPr="00006041">
              <w:rPr>
                <w:highlight w:val="cyan"/>
              </w:rPr>
              <w:t>, country</w:t>
            </w:r>
            <w:r w:rsidRPr="00ED695B">
              <w:rPr>
                <w:rFonts w:ascii="Helvetica" w:hAnsi="Helvetica" w:cs="Arial"/>
                <w:lang w:val="en-US"/>
              </w:rPr>
              <w:t>.</w:t>
            </w:r>
          </w:p>
          <w:p w14:paraId="1E4A775B" w14:textId="77777777" w:rsidR="006566C1" w:rsidRPr="00ED695B" w:rsidRDefault="006566C1" w:rsidP="00851D85">
            <w:pPr>
              <w:tabs>
                <w:tab w:val="left" w:pos="1152"/>
                <w:tab w:val="left" w:pos="1728"/>
                <w:tab w:val="left" w:pos="5040"/>
              </w:tabs>
              <w:suppressAutoHyphens/>
              <w:contextualSpacing w:val="0"/>
              <w:jc w:val="both"/>
              <w:outlineLvl w:val="9"/>
              <w:rPr>
                <w:rFonts w:ascii="Helvetica" w:hAnsi="Helvetica" w:cs="Arial"/>
                <w:lang w:val="en-US"/>
              </w:rPr>
            </w:pPr>
          </w:p>
        </w:tc>
      </w:tr>
      <w:tr w:rsidR="006917DC" w:rsidRPr="00865F52" w14:paraId="777CC4B9" w14:textId="77777777" w:rsidTr="00E75D00">
        <w:tc>
          <w:tcPr>
            <w:tcW w:w="2943" w:type="dxa"/>
          </w:tcPr>
          <w:p w14:paraId="67D1A60D" w14:textId="6B8EA259" w:rsidR="006917DC" w:rsidRPr="00865F52" w:rsidRDefault="006917DC"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bCs/>
                <w:lang w:val="en-US"/>
              </w:rPr>
              <w:t>"</w:t>
            </w:r>
            <w:r w:rsidR="00006041" w:rsidRPr="00006041">
              <w:rPr>
                <w:rFonts w:ascii="Helvetica" w:hAnsi="Helvetica" w:cs="Arial"/>
                <w:b/>
                <w:bCs/>
                <w:highlight w:val="cyan"/>
                <w:lang w:val="en-US"/>
              </w:rPr>
              <w:t>c</w:t>
            </w:r>
            <w:proofErr w:type="spellStart"/>
            <w:r w:rsidR="00006041" w:rsidRPr="00006041">
              <w:rPr>
                <w:b/>
                <w:bCs/>
                <w:highlight w:val="cyan"/>
              </w:rPr>
              <w:t>urrency</w:t>
            </w:r>
            <w:proofErr w:type="spellEnd"/>
            <w:r w:rsidRPr="00865F52">
              <w:rPr>
                <w:rFonts w:ascii="Helvetica" w:hAnsi="Helvetica" w:cs="Arial"/>
                <w:bCs/>
                <w:lang w:val="en-US"/>
              </w:rPr>
              <w:t>"</w:t>
            </w:r>
          </w:p>
        </w:tc>
        <w:tc>
          <w:tcPr>
            <w:tcW w:w="5630" w:type="dxa"/>
          </w:tcPr>
          <w:p w14:paraId="70DC341C" w14:textId="4B27C988" w:rsidR="006917DC" w:rsidRPr="00865F52" w:rsidRDefault="006917DC" w:rsidP="00851D85">
            <w:pPr>
              <w:tabs>
                <w:tab w:val="left" w:pos="1152"/>
                <w:tab w:val="left" w:pos="1728"/>
                <w:tab w:val="left" w:pos="5040"/>
              </w:tabs>
              <w:suppressAutoHyphens/>
              <w:contextualSpacing w:val="0"/>
              <w:jc w:val="both"/>
              <w:outlineLvl w:val="9"/>
              <w:rPr>
                <w:rFonts w:ascii="Helvetica" w:hAnsi="Helvetica" w:cs="Arial"/>
                <w:lang w:val="en-US"/>
              </w:rPr>
            </w:pPr>
            <w:r w:rsidRPr="00865F52">
              <w:rPr>
                <w:rFonts w:ascii="Helvetica" w:hAnsi="Helvetica" w:cs="Arial"/>
                <w:lang w:val="en-US"/>
              </w:rPr>
              <w:t xml:space="preserve">means </w:t>
            </w:r>
            <w:r w:rsidR="00006041" w:rsidRPr="00006041">
              <w:rPr>
                <w:rFonts w:ascii="Helvetica" w:hAnsi="Helvetica" w:cs="Arial"/>
                <w:highlight w:val="cyan"/>
                <w:lang w:val="en-US"/>
              </w:rPr>
              <w:t>c</w:t>
            </w:r>
            <w:proofErr w:type="spellStart"/>
            <w:r w:rsidR="00006041" w:rsidRPr="00006041">
              <w:rPr>
                <w:highlight w:val="cyan"/>
              </w:rPr>
              <w:t>urrency</w:t>
            </w:r>
            <w:proofErr w:type="spellEnd"/>
            <w:r w:rsidR="00006041" w:rsidRPr="00006041">
              <w:rPr>
                <w:highlight w:val="cyan"/>
              </w:rPr>
              <w:t xml:space="preserve"> </w:t>
            </w:r>
            <w:proofErr w:type="spellStart"/>
            <w:r w:rsidR="00006041" w:rsidRPr="00006041">
              <w:rPr>
                <w:highlight w:val="cyan"/>
              </w:rPr>
              <w:t>spelled</w:t>
            </w:r>
            <w:proofErr w:type="spellEnd"/>
            <w:r w:rsidR="00006041" w:rsidRPr="00006041">
              <w:rPr>
                <w:highlight w:val="cyan"/>
              </w:rPr>
              <w:t xml:space="preserve"> out</w:t>
            </w:r>
            <w:r w:rsidRPr="00865F52">
              <w:rPr>
                <w:rFonts w:ascii="Helvetica" w:hAnsi="Helvetica" w:cs="Arial"/>
                <w:lang w:val="en-US"/>
              </w:rPr>
              <w:t>.</w:t>
            </w:r>
          </w:p>
          <w:p w14:paraId="4AC80BE2" w14:textId="77777777" w:rsidR="006566C1" w:rsidRPr="00865F52" w:rsidRDefault="006566C1"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r>
      <w:tr w:rsidR="00F90B39" w:rsidRPr="00865F52" w14:paraId="69884020" w14:textId="77777777" w:rsidTr="00E75D00">
        <w:tc>
          <w:tcPr>
            <w:tcW w:w="2943" w:type="dxa"/>
          </w:tcPr>
          <w:p w14:paraId="0893F56E" w14:textId="055963CD" w:rsidR="00F90B39" w:rsidRPr="00865F52" w:rsidRDefault="00F90B39" w:rsidP="00851D85">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t>"</w:t>
            </w:r>
            <w:r w:rsidR="00006041" w:rsidRPr="00006041">
              <w:rPr>
                <w:rFonts w:ascii="Helvetica" w:hAnsi="Helvetica" w:cs="Arial"/>
                <w:b/>
                <w:bCs/>
                <w:highlight w:val="cyan"/>
                <w:lang w:val="en-US"/>
              </w:rPr>
              <w:t>l</w:t>
            </w:r>
            <w:proofErr w:type="spellStart"/>
            <w:r w:rsidR="00006041" w:rsidRPr="00006041">
              <w:rPr>
                <w:b/>
                <w:bCs/>
                <w:highlight w:val="cyan"/>
              </w:rPr>
              <w:t>aw</w:t>
            </w:r>
            <w:proofErr w:type="spellEnd"/>
            <w:r w:rsidRPr="00865F52">
              <w:rPr>
                <w:rFonts w:ascii="Helvetica" w:hAnsi="Helvetica" w:cs="Arial"/>
                <w:bCs/>
                <w:lang w:val="en-US"/>
              </w:rPr>
              <w:t>"</w:t>
            </w:r>
          </w:p>
        </w:tc>
        <w:tc>
          <w:tcPr>
            <w:tcW w:w="5630" w:type="dxa"/>
          </w:tcPr>
          <w:p w14:paraId="2F3B3921" w14:textId="015252B2" w:rsidR="00F90B39" w:rsidRPr="00EC397D" w:rsidRDefault="00F90B39" w:rsidP="00851D85">
            <w:pPr>
              <w:tabs>
                <w:tab w:val="left" w:pos="1152"/>
                <w:tab w:val="left" w:pos="1728"/>
                <w:tab w:val="left" w:pos="5040"/>
              </w:tabs>
              <w:suppressAutoHyphens/>
              <w:contextualSpacing w:val="0"/>
              <w:jc w:val="both"/>
              <w:outlineLvl w:val="9"/>
              <w:rPr>
                <w:rFonts w:ascii="Helvetica" w:hAnsi="Helvetica" w:cs="Arial"/>
                <w:lang w:val="fr-CH"/>
              </w:rPr>
            </w:pPr>
            <w:proofErr w:type="spellStart"/>
            <w:proofErr w:type="gramStart"/>
            <w:r w:rsidRPr="00EC397D">
              <w:rPr>
                <w:rFonts w:ascii="Helvetica" w:hAnsi="Helvetica" w:cs="Arial"/>
                <w:lang w:val="fr-CH"/>
              </w:rPr>
              <w:t>means</w:t>
            </w:r>
            <w:proofErr w:type="spellEnd"/>
            <w:proofErr w:type="gramEnd"/>
            <w:r w:rsidRPr="00EC397D">
              <w:rPr>
                <w:rFonts w:ascii="Helvetica" w:hAnsi="Helvetica" w:cs="Arial"/>
                <w:lang w:val="fr-CH"/>
              </w:rPr>
              <w:t xml:space="preserve"> the </w:t>
            </w:r>
            <w:proofErr w:type="spellStart"/>
            <w:r w:rsidR="00006041" w:rsidRPr="00006041">
              <w:rPr>
                <w:rFonts w:ascii="Helvetica" w:hAnsi="Helvetica" w:cs="Arial"/>
                <w:highlight w:val="cyan"/>
                <w:lang w:val="fr-CH"/>
              </w:rPr>
              <w:t>law</w:t>
            </w:r>
            <w:proofErr w:type="spellEnd"/>
            <w:r w:rsidR="00006041" w:rsidRPr="00006041">
              <w:rPr>
                <w:rFonts w:ascii="Helvetica" w:hAnsi="Helvetica" w:cs="Arial"/>
                <w:highlight w:val="cyan"/>
                <w:lang w:val="fr-CH"/>
              </w:rPr>
              <w:t xml:space="preserve"> </w:t>
            </w:r>
            <w:proofErr w:type="spellStart"/>
            <w:r w:rsidR="00006041" w:rsidRPr="00006041">
              <w:rPr>
                <w:highlight w:val="cyan"/>
                <w:lang w:val="fr-CH"/>
              </w:rPr>
              <w:t>spelled</w:t>
            </w:r>
            <w:proofErr w:type="spellEnd"/>
            <w:r w:rsidR="00006041" w:rsidRPr="00006041">
              <w:rPr>
                <w:highlight w:val="cyan"/>
                <w:lang w:val="fr-CH"/>
              </w:rPr>
              <w:t xml:space="preserve"> out</w:t>
            </w:r>
            <w:r w:rsidR="00851D85" w:rsidRPr="00EC397D">
              <w:rPr>
                <w:rFonts w:ascii="Helvetica" w:hAnsi="Helvetica" w:cs="Arial"/>
                <w:lang w:val="fr-CH"/>
              </w:rPr>
              <w:t xml:space="preserve">, as </w:t>
            </w:r>
            <w:proofErr w:type="spellStart"/>
            <w:r w:rsidR="00851D85" w:rsidRPr="00EC397D">
              <w:rPr>
                <w:rFonts w:ascii="Helvetica" w:hAnsi="Helvetica" w:cs="Arial"/>
                <w:lang w:val="fr-CH"/>
              </w:rPr>
              <w:t>amended</w:t>
            </w:r>
            <w:proofErr w:type="spellEnd"/>
            <w:r w:rsidRPr="00EC397D">
              <w:rPr>
                <w:rFonts w:ascii="Helvetica" w:hAnsi="Helvetica" w:cs="Arial"/>
                <w:lang w:val="fr-CH"/>
              </w:rPr>
              <w:t>.</w:t>
            </w:r>
          </w:p>
          <w:p w14:paraId="0E0B7B5C" w14:textId="77777777" w:rsidR="00F90B39" w:rsidRPr="00EC397D" w:rsidRDefault="00F90B39" w:rsidP="00851D85">
            <w:pPr>
              <w:tabs>
                <w:tab w:val="left" w:pos="1152"/>
                <w:tab w:val="left" w:pos="1728"/>
                <w:tab w:val="left" w:pos="5040"/>
              </w:tabs>
              <w:suppressAutoHyphens/>
              <w:contextualSpacing w:val="0"/>
              <w:jc w:val="both"/>
              <w:outlineLvl w:val="9"/>
              <w:rPr>
                <w:rFonts w:ascii="Helvetica" w:hAnsi="Helvetica" w:cs="Arial"/>
                <w:lang w:val="fr-CH"/>
              </w:rPr>
            </w:pPr>
          </w:p>
        </w:tc>
      </w:tr>
      <w:tr w:rsidR="00865F52" w:rsidRPr="008F2D37" w14:paraId="0F8CD51A" w14:textId="77777777" w:rsidTr="00AC73AB">
        <w:tc>
          <w:tcPr>
            <w:tcW w:w="2943" w:type="dxa"/>
          </w:tcPr>
          <w:p w14:paraId="2B11054F" w14:textId="77777777" w:rsidR="00865F52" w:rsidRPr="00865F52" w:rsidRDefault="00865F52" w:rsidP="00851D85">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t>"</w:t>
            </w:r>
            <w:r w:rsidRPr="00AC73AB">
              <w:rPr>
                <w:rFonts w:ascii="Helvetica" w:hAnsi="Helvetica" w:cs="Arial"/>
                <w:b/>
                <w:bCs/>
                <w:lang w:val="en-US"/>
              </w:rPr>
              <w:t>Company</w:t>
            </w:r>
            <w:r w:rsidRPr="00865F52">
              <w:rPr>
                <w:rFonts w:ascii="Helvetica" w:hAnsi="Helvetica" w:cs="Arial"/>
                <w:bCs/>
                <w:lang w:val="en-US"/>
              </w:rPr>
              <w:t>"</w:t>
            </w:r>
          </w:p>
        </w:tc>
        <w:tc>
          <w:tcPr>
            <w:tcW w:w="5630" w:type="dxa"/>
          </w:tcPr>
          <w:p w14:paraId="470580F0" w14:textId="77777777" w:rsidR="00865F52" w:rsidRPr="00865F52" w:rsidRDefault="00865F52" w:rsidP="00851D85">
            <w:pPr>
              <w:tabs>
                <w:tab w:val="left" w:pos="1152"/>
                <w:tab w:val="left" w:pos="1728"/>
                <w:tab w:val="left" w:pos="5040"/>
              </w:tabs>
              <w:suppressAutoHyphens/>
              <w:contextualSpacing w:val="0"/>
              <w:jc w:val="both"/>
              <w:outlineLvl w:val="9"/>
              <w:rPr>
                <w:rFonts w:ascii="Helvetica" w:hAnsi="Helvetica" w:cs="Arial"/>
                <w:lang w:val="en-US"/>
              </w:rPr>
            </w:pPr>
            <w:r w:rsidRPr="00865F52">
              <w:rPr>
                <w:rFonts w:ascii="Helvetica" w:hAnsi="Helvetica" w:cs="Arial"/>
                <w:lang w:val="en-US"/>
              </w:rPr>
              <w:t xml:space="preserve">has the meaning set forth in the second page of this </w:t>
            </w:r>
            <w:proofErr w:type="gramStart"/>
            <w:r w:rsidRPr="00865F52">
              <w:rPr>
                <w:rFonts w:ascii="Helvetica" w:hAnsi="Helvetica" w:cs="Arial"/>
                <w:lang w:val="en-US"/>
              </w:rPr>
              <w:t>Agreement.</w:t>
            </w:r>
            <w:proofErr w:type="gramEnd"/>
          </w:p>
          <w:p w14:paraId="39305DD7" w14:textId="77777777" w:rsidR="00865F52" w:rsidRPr="00865F52" w:rsidRDefault="00865F52" w:rsidP="00851D85">
            <w:pPr>
              <w:tabs>
                <w:tab w:val="left" w:pos="1152"/>
                <w:tab w:val="left" w:pos="1728"/>
                <w:tab w:val="left" w:pos="5040"/>
              </w:tabs>
              <w:suppressAutoHyphens/>
              <w:contextualSpacing w:val="0"/>
              <w:jc w:val="both"/>
              <w:outlineLvl w:val="9"/>
              <w:rPr>
                <w:rFonts w:ascii="Helvetica" w:hAnsi="Helvetica" w:cs="Arial"/>
                <w:lang w:val="en-US"/>
              </w:rPr>
            </w:pPr>
          </w:p>
        </w:tc>
      </w:tr>
      <w:tr w:rsidR="005D0F67" w:rsidRPr="008F2D37" w14:paraId="00A8CD7E" w14:textId="77777777" w:rsidTr="00E75D00">
        <w:tc>
          <w:tcPr>
            <w:tcW w:w="2943" w:type="dxa"/>
          </w:tcPr>
          <w:p w14:paraId="28D811AD" w14:textId="77777777" w:rsidR="005D0F67" w:rsidRPr="00865F52" w:rsidRDefault="005D0F67" w:rsidP="00851D85">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t>"</w:t>
            </w:r>
            <w:r w:rsidRPr="00865F52">
              <w:rPr>
                <w:rFonts w:ascii="Helvetica" w:hAnsi="Helvetica" w:cs="Arial"/>
                <w:b/>
                <w:bCs/>
                <w:lang w:val="en-US"/>
              </w:rPr>
              <w:t>Confidential information</w:t>
            </w:r>
            <w:r w:rsidRPr="00865F52">
              <w:rPr>
                <w:rFonts w:ascii="Helvetica" w:hAnsi="Helvetica" w:cs="Arial"/>
                <w:bCs/>
                <w:lang w:val="en-US"/>
              </w:rPr>
              <w:t>"</w:t>
            </w:r>
          </w:p>
        </w:tc>
        <w:tc>
          <w:tcPr>
            <w:tcW w:w="5630" w:type="dxa"/>
          </w:tcPr>
          <w:p w14:paraId="042ADB6A" w14:textId="77777777" w:rsidR="005D0F67" w:rsidRPr="00865F52" w:rsidRDefault="005D0F67" w:rsidP="00851D85">
            <w:pPr>
              <w:tabs>
                <w:tab w:val="left" w:pos="1152"/>
                <w:tab w:val="left" w:pos="1728"/>
                <w:tab w:val="left" w:pos="5040"/>
              </w:tabs>
              <w:suppressAutoHyphens/>
              <w:contextualSpacing w:val="0"/>
              <w:jc w:val="both"/>
              <w:outlineLvl w:val="9"/>
              <w:rPr>
                <w:rFonts w:ascii="Helvetica" w:hAnsi="Helvetica" w:cs="Arial"/>
                <w:lang w:val="en-US"/>
              </w:rPr>
            </w:pPr>
            <w:r w:rsidRPr="00865F52">
              <w:rPr>
                <w:rFonts w:ascii="Helvetica" w:hAnsi="Helvetica" w:cs="Arial"/>
                <w:lang w:val="en-US"/>
              </w:rPr>
              <w:t xml:space="preserve">has the meaning set forth in Section </w:t>
            </w:r>
            <w:r w:rsidRPr="00865F52">
              <w:rPr>
                <w:rFonts w:ascii="Helvetica" w:hAnsi="Helvetica" w:cs="Arial"/>
                <w:lang w:val="en-US"/>
              </w:rPr>
              <w:fldChar w:fldCharType="begin"/>
            </w:r>
            <w:r w:rsidRPr="00AC73AB">
              <w:rPr>
                <w:rFonts w:ascii="Helvetica" w:hAnsi="Helvetica" w:cs="Arial"/>
                <w:lang w:val="en-US"/>
              </w:rPr>
              <w:instrText xml:space="preserve"> REF _Ref167238481 \w \h </w:instrText>
            </w:r>
            <w:r w:rsidRPr="00865F52">
              <w:rPr>
                <w:rFonts w:ascii="Helvetica" w:hAnsi="Helvetica" w:cs="Arial"/>
                <w:lang w:val="en-US"/>
              </w:rPr>
            </w:r>
            <w:r w:rsidRPr="00865F52">
              <w:rPr>
                <w:rFonts w:ascii="Helvetica" w:hAnsi="Helvetica" w:cs="Arial"/>
                <w:lang w:val="en-US"/>
              </w:rPr>
              <w:fldChar w:fldCharType="separate"/>
            </w:r>
            <w:r w:rsidR="00967A1C">
              <w:rPr>
                <w:rFonts w:ascii="Helvetica" w:hAnsi="Helvetica" w:cs="Arial"/>
                <w:lang w:val="en-US"/>
              </w:rPr>
              <w:t>8.1(a)</w:t>
            </w:r>
            <w:r w:rsidRPr="00865F52">
              <w:rPr>
                <w:rFonts w:ascii="Helvetica" w:hAnsi="Helvetica" w:cs="Arial"/>
                <w:lang w:val="en-US"/>
              </w:rPr>
              <w:fldChar w:fldCharType="end"/>
            </w:r>
            <w:r w:rsidRPr="00865F52">
              <w:rPr>
                <w:rFonts w:ascii="Helvetica" w:hAnsi="Helvetica" w:cs="Arial"/>
                <w:lang w:val="en-US"/>
              </w:rPr>
              <w:t>.</w:t>
            </w:r>
          </w:p>
          <w:p w14:paraId="7B302282" w14:textId="77777777" w:rsidR="005D0F67" w:rsidRPr="00865F52" w:rsidRDefault="005D0F67" w:rsidP="00851D85">
            <w:pPr>
              <w:tabs>
                <w:tab w:val="left" w:pos="1152"/>
                <w:tab w:val="left" w:pos="1728"/>
                <w:tab w:val="left" w:pos="5040"/>
              </w:tabs>
              <w:suppressAutoHyphens/>
              <w:contextualSpacing w:val="0"/>
              <w:jc w:val="both"/>
              <w:outlineLvl w:val="9"/>
              <w:rPr>
                <w:rFonts w:ascii="Helvetica" w:hAnsi="Helvetica" w:cs="Arial"/>
                <w:lang w:val="en-US"/>
              </w:rPr>
            </w:pPr>
          </w:p>
        </w:tc>
      </w:tr>
      <w:tr w:rsidR="006566C1" w:rsidRPr="008F2D37" w14:paraId="1334BECF" w14:textId="77777777" w:rsidTr="00E75D00">
        <w:tc>
          <w:tcPr>
            <w:tcW w:w="2943" w:type="dxa"/>
          </w:tcPr>
          <w:p w14:paraId="66DFFC6A" w14:textId="77777777" w:rsidR="006566C1" w:rsidRPr="00865F52" w:rsidRDefault="006566C1" w:rsidP="00851D85">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t>"</w:t>
            </w:r>
            <w:r w:rsidRPr="00865F52">
              <w:rPr>
                <w:rFonts w:ascii="Helvetica" w:hAnsi="Helvetica" w:cs="Arial"/>
                <w:b/>
                <w:bCs/>
                <w:lang w:val="en-US"/>
              </w:rPr>
              <w:t>Control Transaction</w:t>
            </w:r>
            <w:r w:rsidRPr="00865F52">
              <w:rPr>
                <w:rFonts w:ascii="Helvetica" w:hAnsi="Helvetica" w:cs="Arial"/>
                <w:bCs/>
                <w:lang w:val="en-US"/>
              </w:rPr>
              <w:t>"</w:t>
            </w:r>
          </w:p>
        </w:tc>
        <w:tc>
          <w:tcPr>
            <w:tcW w:w="5630" w:type="dxa"/>
          </w:tcPr>
          <w:p w14:paraId="39E35DB4" w14:textId="4EB4BE9C" w:rsidR="006566C1" w:rsidRPr="00ED695B" w:rsidRDefault="006566C1" w:rsidP="00851D85">
            <w:pPr>
              <w:tabs>
                <w:tab w:val="left" w:pos="1152"/>
                <w:tab w:val="left" w:pos="1728"/>
                <w:tab w:val="left" w:pos="5040"/>
              </w:tabs>
              <w:suppressAutoHyphens/>
              <w:contextualSpacing w:val="0"/>
              <w:jc w:val="both"/>
              <w:outlineLvl w:val="9"/>
              <w:rPr>
                <w:rFonts w:ascii="Helvetica" w:hAnsi="Helvetica" w:cs="Arial"/>
                <w:lang w:val="en-US"/>
              </w:rPr>
            </w:pPr>
            <w:r w:rsidRPr="00865F52">
              <w:rPr>
                <w:rFonts w:ascii="Helvetica" w:hAnsi="Helvetica" w:cs="Arial"/>
                <w:lang w:val="en-US"/>
              </w:rPr>
              <w:t>means (</w:t>
            </w:r>
            <w:proofErr w:type="spellStart"/>
            <w:r w:rsidRPr="00865F52">
              <w:rPr>
                <w:rFonts w:ascii="Helvetica" w:hAnsi="Helvetica" w:cs="Arial"/>
                <w:lang w:val="en-US"/>
              </w:rPr>
              <w:t>i</w:t>
            </w:r>
            <w:proofErr w:type="spellEnd"/>
            <w:r w:rsidRPr="00865F52">
              <w:rPr>
                <w:rFonts w:ascii="Helvetica" w:hAnsi="Helvetica" w:cs="Arial"/>
                <w:lang w:val="en-US"/>
              </w:rPr>
              <w:t>) the liquidation of the Company or (ii) the sale of all or substantially all of the assets of the company or (iii) the sale of all or substantially all of the shares of the Company or (i</w:t>
            </w:r>
            <w:r w:rsidR="00453C99" w:rsidRPr="00865F52">
              <w:rPr>
                <w:rFonts w:ascii="Helvetica" w:hAnsi="Helvetica" w:cs="Arial"/>
                <w:lang w:val="en-US"/>
              </w:rPr>
              <w:t>v) a merger or similar reorganiz</w:t>
            </w:r>
            <w:r w:rsidRPr="00AC7310">
              <w:rPr>
                <w:rFonts w:ascii="Helvetica" w:hAnsi="Helvetica" w:cs="Arial"/>
                <w:lang w:val="en-US"/>
              </w:rPr>
              <w:t xml:space="preserve">ation of the Company (excluding any further financial rounds), provided that the persons who, immediately before the transaction, are shareholders of the Company, hold less than </w:t>
            </w:r>
            <w:r w:rsidR="00006041">
              <w:rPr>
                <w:rFonts w:ascii="Helvetica" w:hAnsi="Helvetica" w:cs="Arial"/>
                <w:lang w:val="en-US"/>
              </w:rPr>
              <w:t>50</w:t>
            </w:r>
            <w:r w:rsidRPr="00AC7310">
              <w:rPr>
                <w:rFonts w:ascii="Helvetica" w:hAnsi="Helvetica" w:cs="Arial"/>
                <w:lang w:val="en-US"/>
              </w:rPr>
              <w:t>% of the voting rights associated with securities of the surviving or acquiring en</w:t>
            </w:r>
            <w:r w:rsidRPr="00ED695B">
              <w:rPr>
                <w:rFonts w:ascii="Helvetica" w:hAnsi="Helvetica" w:cs="Arial"/>
                <w:lang w:val="en-US"/>
              </w:rPr>
              <w:t>tity immediately after completion of such transaction.</w:t>
            </w:r>
          </w:p>
          <w:p w14:paraId="628E969C" w14:textId="77777777" w:rsidR="006566C1" w:rsidRPr="00ED695B" w:rsidRDefault="006566C1" w:rsidP="00851D85">
            <w:pPr>
              <w:tabs>
                <w:tab w:val="left" w:pos="1152"/>
                <w:tab w:val="left" w:pos="1728"/>
                <w:tab w:val="left" w:pos="5040"/>
              </w:tabs>
              <w:suppressAutoHyphens/>
              <w:contextualSpacing w:val="0"/>
              <w:jc w:val="both"/>
              <w:outlineLvl w:val="9"/>
              <w:rPr>
                <w:rFonts w:ascii="Helvetica" w:hAnsi="Helvetica" w:cs="Arial"/>
                <w:lang w:val="en-US"/>
              </w:rPr>
            </w:pPr>
          </w:p>
        </w:tc>
      </w:tr>
      <w:tr w:rsidR="00240D34" w:rsidRPr="008F2D37" w14:paraId="4B4251A4" w14:textId="77777777" w:rsidTr="00E75D00">
        <w:tc>
          <w:tcPr>
            <w:tcW w:w="2943" w:type="dxa"/>
          </w:tcPr>
          <w:p w14:paraId="6988C065" w14:textId="77777777" w:rsidR="00240D34" w:rsidRPr="00865F52" w:rsidRDefault="00240D34" w:rsidP="00240D34">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t>"</w:t>
            </w:r>
            <w:r w:rsidRPr="00865F52">
              <w:rPr>
                <w:rFonts w:ascii="Helvetica" w:hAnsi="Helvetica" w:cs="Arial"/>
                <w:b/>
                <w:bCs/>
                <w:lang w:val="en-US"/>
              </w:rPr>
              <w:t>Conversion Event</w:t>
            </w:r>
            <w:r w:rsidRPr="00865F52">
              <w:rPr>
                <w:rFonts w:ascii="Helvetica" w:hAnsi="Helvetica" w:cs="Arial"/>
                <w:bCs/>
                <w:lang w:val="en-US"/>
              </w:rPr>
              <w:t>"</w:t>
            </w:r>
          </w:p>
        </w:tc>
        <w:tc>
          <w:tcPr>
            <w:tcW w:w="5630" w:type="dxa"/>
          </w:tcPr>
          <w:p w14:paraId="3E49E18C" w14:textId="77777777" w:rsidR="00240D34" w:rsidRPr="00865F52" w:rsidRDefault="00240D34" w:rsidP="00FC33D3">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color w:val="000000"/>
                <w:spacing w:val="-3"/>
                <w:lang w:val="en-US"/>
              </w:rPr>
              <w:t xml:space="preserve">has the meaning set forth in Section </w:t>
            </w:r>
            <w:r w:rsidRPr="00865F52">
              <w:rPr>
                <w:rFonts w:ascii="Helvetica" w:hAnsi="Helvetica" w:cs="Arial"/>
                <w:color w:val="000000"/>
                <w:spacing w:val="-3"/>
                <w:lang w:val="en-US"/>
              </w:rPr>
              <w:fldChar w:fldCharType="begin"/>
            </w:r>
            <w:r w:rsidRPr="00865F52">
              <w:rPr>
                <w:rFonts w:ascii="Helvetica" w:hAnsi="Helvetica" w:cs="Arial"/>
                <w:color w:val="000000"/>
                <w:spacing w:val="-3"/>
                <w:lang w:val="en-US"/>
              </w:rPr>
              <w:instrText xml:space="preserve"> REF _Ref167005707 \w \h </w:instrText>
            </w:r>
            <w:r w:rsidRPr="00865F52">
              <w:rPr>
                <w:rFonts w:ascii="Helvetica" w:hAnsi="Helvetica" w:cs="Arial"/>
                <w:color w:val="000000"/>
                <w:spacing w:val="-3"/>
                <w:lang w:val="en-US"/>
              </w:rPr>
            </w:r>
            <w:r w:rsidRPr="00865F52">
              <w:rPr>
                <w:rFonts w:ascii="Helvetica" w:hAnsi="Helvetica" w:cs="Arial"/>
                <w:color w:val="000000"/>
                <w:spacing w:val="-3"/>
                <w:lang w:val="en-US"/>
              </w:rPr>
              <w:fldChar w:fldCharType="separate"/>
            </w:r>
            <w:r w:rsidR="00967A1C">
              <w:rPr>
                <w:rFonts w:ascii="Helvetica" w:hAnsi="Helvetica" w:cs="Arial"/>
                <w:color w:val="000000"/>
                <w:spacing w:val="-3"/>
                <w:lang w:val="en-US"/>
              </w:rPr>
              <w:t>6.1(b)</w:t>
            </w:r>
            <w:r w:rsidRPr="00865F52">
              <w:rPr>
                <w:rFonts w:ascii="Helvetica" w:hAnsi="Helvetica" w:cs="Arial"/>
                <w:color w:val="000000"/>
                <w:spacing w:val="-3"/>
                <w:lang w:val="en-US"/>
              </w:rPr>
              <w:fldChar w:fldCharType="end"/>
            </w:r>
            <w:r w:rsidRPr="00865F52">
              <w:rPr>
                <w:rFonts w:ascii="Helvetica" w:hAnsi="Helvetica" w:cs="Arial"/>
                <w:color w:val="000000"/>
                <w:spacing w:val="-3"/>
                <w:lang w:val="en-US"/>
              </w:rPr>
              <w:t>.</w:t>
            </w:r>
          </w:p>
          <w:p w14:paraId="335E7F31"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lang w:val="en-US"/>
              </w:rPr>
            </w:pPr>
          </w:p>
        </w:tc>
      </w:tr>
      <w:tr w:rsidR="00240D34" w:rsidRPr="008F2D37" w14:paraId="7EE7BDD3" w14:textId="77777777" w:rsidTr="00E75D00">
        <w:tc>
          <w:tcPr>
            <w:tcW w:w="2943" w:type="dxa"/>
          </w:tcPr>
          <w:p w14:paraId="4A42EE6C"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lastRenderedPageBreak/>
              <w:t>"</w:t>
            </w:r>
            <w:r w:rsidRPr="00865F52">
              <w:rPr>
                <w:rFonts w:ascii="Helvetica" w:hAnsi="Helvetica" w:cs="Arial"/>
                <w:b/>
                <w:bCs/>
                <w:lang w:val="en-US"/>
              </w:rPr>
              <w:t>Conversion Price</w:t>
            </w:r>
            <w:r w:rsidRPr="00865F52">
              <w:rPr>
                <w:rFonts w:ascii="Helvetica" w:hAnsi="Helvetica" w:cs="Arial"/>
                <w:bCs/>
                <w:lang w:val="en-US"/>
              </w:rPr>
              <w:t>"</w:t>
            </w:r>
          </w:p>
        </w:tc>
        <w:tc>
          <w:tcPr>
            <w:tcW w:w="5630" w:type="dxa"/>
          </w:tcPr>
          <w:p w14:paraId="04C18A04"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color w:val="000000"/>
                <w:spacing w:val="-3"/>
                <w:lang w:val="en-US"/>
              </w:rPr>
              <w:t xml:space="preserve">has the meaning set forth in Section </w:t>
            </w:r>
            <w:r w:rsidR="00846658" w:rsidRPr="00865F52">
              <w:rPr>
                <w:rFonts w:ascii="Helvetica" w:hAnsi="Helvetica" w:cs="Arial"/>
                <w:color w:val="000000"/>
                <w:spacing w:val="-3"/>
                <w:lang w:val="en-US"/>
              </w:rPr>
              <w:fldChar w:fldCharType="begin"/>
            </w:r>
            <w:r w:rsidR="00846658" w:rsidRPr="00865F52">
              <w:rPr>
                <w:rFonts w:ascii="Helvetica" w:hAnsi="Helvetica" w:cs="Arial"/>
                <w:color w:val="000000"/>
                <w:spacing w:val="-3"/>
                <w:lang w:val="en-US"/>
              </w:rPr>
              <w:instrText xml:space="preserve"> REF _Ref167152160 \w \h </w:instrText>
            </w:r>
            <w:r w:rsidR="00846658" w:rsidRPr="00865F52">
              <w:rPr>
                <w:rFonts w:ascii="Helvetica" w:hAnsi="Helvetica" w:cs="Arial"/>
                <w:color w:val="000000"/>
                <w:spacing w:val="-3"/>
                <w:lang w:val="en-US"/>
              </w:rPr>
            </w:r>
            <w:r w:rsidR="00846658" w:rsidRPr="00865F52">
              <w:rPr>
                <w:rFonts w:ascii="Helvetica" w:hAnsi="Helvetica" w:cs="Arial"/>
                <w:color w:val="000000"/>
                <w:spacing w:val="-3"/>
                <w:lang w:val="en-US"/>
              </w:rPr>
              <w:fldChar w:fldCharType="separate"/>
            </w:r>
            <w:r w:rsidR="00967A1C">
              <w:rPr>
                <w:rFonts w:ascii="Helvetica" w:hAnsi="Helvetica" w:cs="Arial"/>
                <w:color w:val="000000"/>
                <w:spacing w:val="-3"/>
                <w:lang w:val="en-US"/>
              </w:rPr>
              <w:t>6.2</w:t>
            </w:r>
            <w:r w:rsidR="00846658" w:rsidRPr="00865F52">
              <w:rPr>
                <w:rFonts w:ascii="Helvetica" w:hAnsi="Helvetica" w:cs="Arial"/>
                <w:color w:val="000000"/>
                <w:spacing w:val="-3"/>
                <w:lang w:val="en-US"/>
              </w:rPr>
              <w:fldChar w:fldCharType="end"/>
            </w:r>
            <w:r w:rsidR="00846658" w:rsidRPr="00865F52">
              <w:rPr>
                <w:rFonts w:ascii="Helvetica" w:hAnsi="Helvetica" w:cs="Arial"/>
                <w:color w:val="000000"/>
                <w:spacing w:val="-3"/>
                <w:lang w:val="en-US"/>
              </w:rPr>
              <w:t>.</w:t>
            </w:r>
          </w:p>
          <w:p w14:paraId="0FD87AB2"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lang w:val="en-US"/>
              </w:rPr>
            </w:pPr>
          </w:p>
        </w:tc>
      </w:tr>
      <w:tr w:rsidR="00240D34" w:rsidRPr="008F2D37" w14:paraId="11394B70" w14:textId="77777777" w:rsidTr="00E75D00">
        <w:tc>
          <w:tcPr>
            <w:tcW w:w="2943" w:type="dxa"/>
          </w:tcPr>
          <w:p w14:paraId="1B6A4C94"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t>"</w:t>
            </w:r>
            <w:r w:rsidRPr="00865F52">
              <w:rPr>
                <w:rFonts w:ascii="Helvetica" w:hAnsi="Helvetica" w:cs="Arial"/>
                <w:b/>
                <w:bCs/>
                <w:lang w:val="en-US"/>
              </w:rPr>
              <w:t>Disbursement Date</w:t>
            </w:r>
            <w:r w:rsidRPr="00865F52">
              <w:rPr>
                <w:rFonts w:ascii="Helvetica" w:hAnsi="Helvetica" w:cs="Arial"/>
                <w:bCs/>
                <w:lang w:val="en-US"/>
              </w:rPr>
              <w:t>"</w:t>
            </w:r>
          </w:p>
        </w:tc>
        <w:tc>
          <w:tcPr>
            <w:tcW w:w="5630" w:type="dxa"/>
          </w:tcPr>
          <w:p w14:paraId="5808863B"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color w:val="000000"/>
                <w:spacing w:val="-3"/>
                <w:lang w:val="en-US"/>
              </w:rPr>
              <w:t xml:space="preserve">has the meaning set forth in Section </w:t>
            </w:r>
            <w:r w:rsidRPr="00865F52">
              <w:rPr>
                <w:rFonts w:ascii="Helvetica" w:hAnsi="Helvetica" w:cs="Arial"/>
                <w:color w:val="000000"/>
                <w:spacing w:val="-3"/>
                <w:lang w:val="en-US"/>
              </w:rPr>
              <w:fldChar w:fldCharType="begin"/>
            </w:r>
            <w:r w:rsidRPr="00865F52">
              <w:rPr>
                <w:rFonts w:ascii="Helvetica" w:hAnsi="Helvetica" w:cs="Arial"/>
                <w:color w:val="000000"/>
                <w:spacing w:val="-3"/>
                <w:lang w:val="en-US"/>
              </w:rPr>
              <w:instrText xml:space="preserve"> REF _Ref165266829 \w \h </w:instrText>
            </w:r>
            <w:r w:rsidRPr="00865F52">
              <w:rPr>
                <w:rFonts w:ascii="Helvetica" w:hAnsi="Helvetica" w:cs="Arial"/>
                <w:color w:val="000000"/>
                <w:spacing w:val="-3"/>
                <w:lang w:val="en-US"/>
              </w:rPr>
            </w:r>
            <w:r w:rsidRPr="00865F52">
              <w:rPr>
                <w:rFonts w:ascii="Helvetica" w:hAnsi="Helvetica" w:cs="Arial"/>
                <w:color w:val="000000"/>
                <w:spacing w:val="-3"/>
                <w:lang w:val="en-US"/>
              </w:rPr>
              <w:fldChar w:fldCharType="separate"/>
            </w:r>
            <w:r w:rsidR="00967A1C">
              <w:rPr>
                <w:rFonts w:ascii="Helvetica" w:hAnsi="Helvetica" w:cs="Arial"/>
                <w:color w:val="000000"/>
                <w:spacing w:val="-3"/>
                <w:lang w:val="en-US"/>
              </w:rPr>
              <w:t>2.2</w:t>
            </w:r>
            <w:r w:rsidRPr="00865F52">
              <w:rPr>
                <w:rFonts w:ascii="Helvetica" w:hAnsi="Helvetica" w:cs="Arial"/>
                <w:color w:val="000000"/>
                <w:spacing w:val="-3"/>
                <w:lang w:val="en-US"/>
              </w:rPr>
              <w:fldChar w:fldCharType="end"/>
            </w:r>
            <w:r w:rsidRPr="00865F52">
              <w:rPr>
                <w:rFonts w:ascii="Helvetica" w:hAnsi="Helvetica" w:cs="Arial"/>
                <w:color w:val="000000"/>
                <w:spacing w:val="-3"/>
                <w:lang w:val="en-US"/>
              </w:rPr>
              <w:t>.</w:t>
            </w:r>
          </w:p>
          <w:p w14:paraId="5A1275AD" w14:textId="77777777" w:rsidR="00865F52" w:rsidRPr="00865F52" w:rsidRDefault="00865F52" w:rsidP="00886301">
            <w:pPr>
              <w:tabs>
                <w:tab w:val="left" w:pos="1152"/>
                <w:tab w:val="left" w:pos="1728"/>
                <w:tab w:val="left" w:pos="5040"/>
              </w:tabs>
              <w:suppressAutoHyphens/>
              <w:contextualSpacing w:val="0"/>
              <w:jc w:val="both"/>
              <w:outlineLvl w:val="9"/>
              <w:rPr>
                <w:rFonts w:ascii="Helvetica" w:hAnsi="Helvetica" w:cs="Arial"/>
                <w:lang w:val="en-US"/>
              </w:rPr>
            </w:pPr>
          </w:p>
        </w:tc>
      </w:tr>
      <w:tr w:rsidR="00865F52" w:rsidRPr="008F2D37" w14:paraId="5559B5D6" w14:textId="77777777" w:rsidTr="00E75D00">
        <w:tc>
          <w:tcPr>
            <w:tcW w:w="2943" w:type="dxa"/>
          </w:tcPr>
          <w:p w14:paraId="5E0FB624" w14:textId="77777777" w:rsidR="00865F52" w:rsidRPr="00865F52" w:rsidRDefault="00865F52" w:rsidP="00851D85">
            <w:pPr>
              <w:tabs>
                <w:tab w:val="left" w:pos="1152"/>
                <w:tab w:val="left" w:pos="1728"/>
                <w:tab w:val="left" w:pos="5040"/>
              </w:tabs>
              <w:suppressAutoHyphens/>
              <w:contextualSpacing w:val="0"/>
              <w:jc w:val="both"/>
              <w:outlineLvl w:val="9"/>
              <w:rPr>
                <w:rFonts w:ascii="Helvetica" w:hAnsi="Helvetica" w:cs="Arial"/>
                <w:bCs/>
                <w:lang w:val="en-US"/>
              </w:rPr>
            </w:pPr>
            <w:r>
              <w:rPr>
                <w:rFonts w:ascii="Helvetica" w:hAnsi="Helvetica" w:cs="Arial"/>
                <w:bCs/>
                <w:lang w:val="en-US"/>
              </w:rPr>
              <w:t>"</w:t>
            </w:r>
            <w:r w:rsidRPr="00AC73AB">
              <w:rPr>
                <w:rFonts w:ascii="Helvetica" w:hAnsi="Helvetica" w:cs="Arial"/>
                <w:b/>
                <w:bCs/>
                <w:lang w:val="en-US"/>
              </w:rPr>
              <w:t>Effective Date</w:t>
            </w:r>
            <w:r>
              <w:rPr>
                <w:rFonts w:ascii="Helvetica" w:hAnsi="Helvetica" w:cs="Arial"/>
                <w:bCs/>
                <w:lang w:val="en-US"/>
              </w:rPr>
              <w:t>"</w:t>
            </w:r>
          </w:p>
        </w:tc>
        <w:tc>
          <w:tcPr>
            <w:tcW w:w="5630" w:type="dxa"/>
          </w:tcPr>
          <w:p w14:paraId="1BCB7499" w14:textId="77777777" w:rsidR="00865F52" w:rsidRDefault="00FB169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Pr>
                <w:rFonts w:ascii="Helvetica" w:hAnsi="Helvetica" w:cs="Arial"/>
                <w:color w:val="000000"/>
                <w:spacing w:val="-3"/>
                <w:lang w:val="en-US"/>
              </w:rPr>
              <w:t>means the latest date mentioned on the signature page.</w:t>
            </w:r>
          </w:p>
          <w:p w14:paraId="6744CC2D" w14:textId="77777777" w:rsidR="00865F52" w:rsidRPr="00865F52" w:rsidRDefault="00865F52"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r>
      <w:tr w:rsidR="00240D34" w:rsidRPr="008F2D37" w14:paraId="15E51BF4" w14:textId="77777777" w:rsidTr="00AC73AB">
        <w:tc>
          <w:tcPr>
            <w:tcW w:w="2943" w:type="dxa"/>
          </w:tcPr>
          <w:p w14:paraId="6DA1A443" w14:textId="77777777" w:rsidR="00240D34" w:rsidRPr="00865F52" w:rsidRDefault="00865F52" w:rsidP="00851D85">
            <w:pPr>
              <w:tabs>
                <w:tab w:val="left" w:pos="1152"/>
                <w:tab w:val="left" w:pos="1728"/>
                <w:tab w:val="left" w:pos="5040"/>
              </w:tabs>
              <w:suppressAutoHyphens/>
              <w:contextualSpacing w:val="0"/>
              <w:jc w:val="both"/>
              <w:outlineLvl w:val="9"/>
              <w:rPr>
                <w:rFonts w:ascii="Helvetica" w:hAnsi="Helvetica" w:cs="Arial"/>
                <w:bCs/>
                <w:lang w:val="en-US"/>
              </w:rPr>
            </w:pPr>
            <w:r w:rsidRPr="00865F52">
              <w:rPr>
                <w:rFonts w:ascii="Helvetica" w:hAnsi="Helvetica" w:cs="Arial"/>
                <w:bCs/>
                <w:lang w:val="en-US"/>
              </w:rPr>
              <w:t>"</w:t>
            </w:r>
            <w:r w:rsidRPr="00AC73AB">
              <w:rPr>
                <w:rFonts w:ascii="Helvetica" w:hAnsi="Helvetica" w:cs="Arial"/>
                <w:b/>
                <w:bCs/>
                <w:lang w:val="en-US"/>
              </w:rPr>
              <w:t>Investor</w:t>
            </w:r>
            <w:r w:rsidRPr="00865F52">
              <w:rPr>
                <w:rFonts w:ascii="Helvetica" w:hAnsi="Helvetica" w:cs="Arial"/>
                <w:bCs/>
                <w:lang w:val="en-US"/>
              </w:rPr>
              <w:t>"</w:t>
            </w:r>
          </w:p>
        </w:tc>
        <w:tc>
          <w:tcPr>
            <w:tcW w:w="5630" w:type="dxa"/>
          </w:tcPr>
          <w:p w14:paraId="6D279027" w14:textId="77777777" w:rsidR="00240D34" w:rsidRPr="00865F52" w:rsidRDefault="00865F52"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color w:val="000000"/>
                <w:spacing w:val="-3"/>
                <w:lang w:val="en-US"/>
              </w:rPr>
              <w:t xml:space="preserve">has the meaning set forth in the second page of this </w:t>
            </w:r>
            <w:proofErr w:type="gramStart"/>
            <w:r w:rsidRPr="00865F52">
              <w:rPr>
                <w:rFonts w:ascii="Helvetica" w:hAnsi="Helvetica" w:cs="Arial"/>
                <w:color w:val="000000"/>
                <w:spacing w:val="-3"/>
                <w:lang w:val="en-US"/>
              </w:rPr>
              <w:t>Agreement.</w:t>
            </w:r>
            <w:proofErr w:type="gramEnd"/>
          </w:p>
          <w:p w14:paraId="21D22513" w14:textId="77777777" w:rsidR="00865F52" w:rsidRPr="00ED695B" w:rsidRDefault="00865F52"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r>
      <w:tr w:rsidR="00240D34" w:rsidRPr="008F2D37" w14:paraId="27307071" w14:textId="77777777" w:rsidTr="00E75D00">
        <w:tc>
          <w:tcPr>
            <w:tcW w:w="2943" w:type="dxa"/>
          </w:tcPr>
          <w:p w14:paraId="116E0F26"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color w:val="000000"/>
                <w:spacing w:val="-3"/>
                <w:lang w:val="en-US"/>
              </w:rPr>
              <w:t>"</w:t>
            </w:r>
            <w:r w:rsidRPr="00865F52">
              <w:rPr>
                <w:rFonts w:ascii="Helvetica" w:hAnsi="Helvetica" w:cs="Arial"/>
                <w:b/>
                <w:color w:val="000000"/>
                <w:spacing w:val="-3"/>
                <w:lang w:val="en-US"/>
              </w:rPr>
              <w:t>Loan</w:t>
            </w:r>
            <w:r w:rsidRPr="00865F52">
              <w:rPr>
                <w:rFonts w:ascii="Helvetica" w:hAnsi="Helvetica" w:cs="Arial"/>
                <w:color w:val="000000"/>
                <w:spacing w:val="-3"/>
                <w:lang w:val="en-US"/>
              </w:rPr>
              <w:t>"</w:t>
            </w:r>
          </w:p>
        </w:tc>
        <w:tc>
          <w:tcPr>
            <w:tcW w:w="5630" w:type="dxa"/>
          </w:tcPr>
          <w:p w14:paraId="4647DE6D"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color w:val="000000"/>
                <w:spacing w:val="-3"/>
                <w:lang w:val="en-US"/>
              </w:rPr>
              <w:t xml:space="preserve">has the meaning set forth in Section </w:t>
            </w:r>
            <w:r w:rsidRPr="00865F52">
              <w:rPr>
                <w:rFonts w:ascii="Helvetica" w:hAnsi="Helvetica" w:cs="Arial"/>
                <w:color w:val="000000"/>
                <w:spacing w:val="-3"/>
                <w:lang w:val="en-US"/>
              </w:rPr>
              <w:fldChar w:fldCharType="begin"/>
            </w:r>
            <w:r w:rsidRPr="00865F52">
              <w:rPr>
                <w:rFonts w:ascii="Helvetica" w:hAnsi="Helvetica" w:cs="Arial"/>
                <w:color w:val="000000"/>
                <w:spacing w:val="-3"/>
                <w:lang w:val="en-US"/>
              </w:rPr>
              <w:instrText xml:space="preserve"> REF _Ref165182939 \r \h </w:instrText>
            </w:r>
            <w:r w:rsidRPr="00865F52">
              <w:rPr>
                <w:rFonts w:ascii="Helvetica" w:hAnsi="Helvetica" w:cs="Arial"/>
                <w:color w:val="000000"/>
                <w:spacing w:val="-3"/>
                <w:lang w:val="en-US"/>
              </w:rPr>
            </w:r>
            <w:r w:rsidRPr="00865F52">
              <w:rPr>
                <w:rFonts w:ascii="Helvetica" w:hAnsi="Helvetica" w:cs="Arial"/>
                <w:color w:val="000000"/>
                <w:spacing w:val="-3"/>
                <w:lang w:val="en-US"/>
              </w:rPr>
              <w:fldChar w:fldCharType="separate"/>
            </w:r>
            <w:r w:rsidR="00967A1C">
              <w:rPr>
                <w:rFonts w:ascii="Helvetica" w:hAnsi="Helvetica" w:cs="Arial"/>
                <w:color w:val="000000"/>
                <w:spacing w:val="-3"/>
                <w:lang w:val="en-US"/>
              </w:rPr>
              <w:t>2.1</w:t>
            </w:r>
            <w:r w:rsidRPr="00865F52">
              <w:rPr>
                <w:rFonts w:ascii="Helvetica" w:hAnsi="Helvetica" w:cs="Arial"/>
                <w:color w:val="000000"/>
                <w:spacing w:val="-3"/>
                <w:lang w:val="en-US"/>
              </w:rPr>
              <w:fldChar w:fldCharType="end"/>
            </w:r>
            <w:r w:rsidRPr="00865F52">
              <w:rPr>
                <w:rFonts w:ascii="Helvetica" w:hAnsi="Helvetica" w:cs="Arial"/>
                <w:color w:val="000000"/>
                <w:spacing w:val="-3"/>
                <w:lang w:val="en-US"/>
              </w:rPr>
              <w:t>.</w:t>
            </w:r>
          </w:p>
          <w:p w14:paraId="4E2CC939" w14:textId="77777777" w:rsidR="00240D34" w:rsidRPr="00865F52"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r>
      <w:tr w:rsidR="00240D34" w:rsidRPr="008F2D37" w14:paraId="129F33F2" w14:textId="77777777" w:rsidTr="00E75D00">
        <w:tc>
          <w:tcPr>
            <w:tcW w:w="2943" w:type="dxa"/>
          </w:tcPr>
          <w:p w14:paraId="085665A3" w14:textId="77777777" w:rsidR="00240D34" w:rsidRPr="00452563"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452563">
              <w:rPr>
                <w:rFonts w:ascii="Helvetica" w:hAnsi="Helvetica" w:cs="Arial"/>
                <w:color w:val="000000"/>
                <w:spacing w:val="-3"/>
                <w:lang w:val="en-US"/>
              </w:rPr>
              <w:t>"</w:t>
            </w:r>
            <w:r w:rsidRPr="00452563">
              <w:rPr>
                <w:rFonts w:ascii="Helvetica" w:hAnsi="Helvetica" w:cs="Arial"/>
                <w:b/>
                <w:color w:val="000000"/>
                <w:spacing w:val="-3"/>
                <w:lang w:val="en-US"/>
              </w:rPr>
              <w:t>Maturity Date</w:t>
            </w:r>
            <w:r w:rsidRPr="00452563">
              <w:rPr>
                <w:rFonts w:ascii="Helvetica" w:hAnsi="Helvetica" w:cs="Arial"/>
                <w:color w:val="000000"/>
                <w:spacing w:val="-3"/>
                <w:lang w:val="en-US"/>
              </w:rPr>
              <w:t>"</w:t>
            </w:r>
          </w:p>
        </w:tc>
        <w:tc>
          <w:tcPr>
            <w:tcW w:w="5630" w:type="dxa"/>
          </w:tcPr>
          <w:p w14:paraId="7585D5BC" w14:textId="77777777" w:rsidR="00240D34" w:rsidRPr="00452563"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452563">
              <w:rPr>
                <w:rFonts w:ascii="Helvetica" w:hAnsi="Helvetica" w:cs="Arial"/>
                <w:color w:val="000000"/>
                <w:spacing w:val="-3"/>
                <w:lang w:val="en-US"/>
              </w:rPr>
              <w:t xml:space="preserve">has the meaning set forth in Section </w:t>
            </w:r>
            <w:r w:rsidRPr="00452563">
              <w:rPr>
                <w:rFonts w:ascii="Helvetica" w:hAnsi="Helvetica" w:cs="Arial"/>
                <w:color w:val="000000"/>
                <w:spacing w:val="-3"/>
                <w:lang w:val="en-US"/>
              </w:rPr>
              <w:fldChar w:fldCharType="begin"/>
            </w:r>
            <w:r w:rsidRPr="00452563">
              <w:rPr>
                <w:rFonts w:ascii="Helvetica" w:hAnsi="Helvetica" w:cs="Arial"/>
                <w:color w:val="000000"/>
                <w:spacing w:val="-3"/>
                <w:lang w:val="en-US"/>
              </w:rPr>
              <w:instrText xml:space="preserve"> REF _Ref165267162 \w \h </w:instrText>
            </w:r>
            <w:r w:rsidRPr="00452563">
              <w:rPr>
                <w:rFonts w:ascii="Helvetica" w:hAnsi="Helvetica" w:cs="Arial"/>
                <w:color w:val="000000"/>
                <w:spacing w:val="-3"/>
                <w:lang w:val="en-US"/>
              </w:rPr>
            </w:r>
            <w:r w:rsidRPr="00452563">
              <w:rPr>
                <w:rFonts w:ascii="Helvetica" w:hAnsi="Helvetica" w:cs="Arial"/>
                <w:color w:val="000000"/>
                <w:spacing w:val="-3"/>
                <w:lang w:val="en-US"/>
              </w:rPr>
              <w:fldChar w:fldCharType="separate"/>
            </w:r>
            <w:r w:rsidR="00967A1C" w:rsidRPr="00452563">
              <w:rPr>
                <w:rFonts w:ascii="Helvetica" w:hAnsi="Helvetica" w:cs="Arial"/>
                <w:color w:val="000000"/>
                <w:spacing w:val="-3"/>
                <w:lang w:val="en-US"/>
              </w:rPr>
              <w:t>4.2</w:t>
            </w:r>
            <w:r w:rsidRPr="00452563">
              <w:rPr>
                <w:rFonts w:ascii="Helvetica" w:hAnsi="Helvetica" w:cs="Arial"/>
                <w:color w:val="000000"/>
                <w:spacing w:val="-3"/>
                <w:lang w:val="en-US"/>
              </w:rPr>
              <w:fldChar w:fldCharType="end"/>
            </w:r>
            <w:r w:rsidRPr="00452563">
              <w:rPr>
                <w:rFonts w:ascii="Helvetica" w:hAnsi="Helvetica" w:cs="Arial"/>
                <w:color w:val="000000"/>
                <w:spacing w:val="-3"/>
                <w:lang w:val="en-US"/>
              </w:rPr>
              <w:t>.</w:t>
            </w:r>
          </w:p>
          <w:p w14:paraId="2A657DFE" w14:textId="77777777" w:rsidR="00240D34" w:rsidRPr="00452563"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r>
      <w:tr w:rsidR="00240D34" w:rsidRPr="008F2D37" w14:paraId="5399E669" w14:textId="77777777" w:rsidTr="00E75D00">
        <w:tc>
          <w:tcPr>
            <w:tcW w:w="2943" w:type="dxa"/>
          </w:tcPr>
          <w:p w14:paraId="00988703" w14:textId="77777777" w:rsidR="00240D34" w:rsidRPr="00452563" w:rsidRDefault="00240D34"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452563">
              <w:rPr>
                <w:rFonts w:ascii="Helvetica" w:hAnsi="Helvetica" w:cs="Arial"/>
                <w:color w:val="000000"/>
                <w:spacing w:val="-3"/>
                <w:lang w:val="en-US"/>
              </w:rPr>
              <w:t>"</w:t>
            </w:r>
            <w:r w:rsidRPr="00452563">
              <w:rPr>
                <w:rFonts w:ascii="Helvetica" w:hAnsi="Helvetica" w:cs="Arial"/>
                <w:b/>
                <w:color w:val="000000"/>
                <w:spacing w:val="-3"/>
                <w:lang w:val="en-US"/>
              </w:rPr>
              <w:t>Party</w:t>
            </w:r>
            <w:r w:rsidRPr="00452563">
              <w:rPr>
                <w:rFonts w:ascii="Helvetica" w:hAnsi="Helvetica" w:cs="Arial"/>
                <w:color w:val="000000"/>
                <w:spacing w:val="-3"/>
                <w:lang w:val="en-US"/>
              </w:rPr>
              <w:t>"</w:t>
            </w:r>
          </w:p>
        </w:tc>
        <w:tc>
          <w:tcPr>
            <w:tcW w:w="5630" w:type="dxa"/>
          </w:tcPr>
          <w:p w14:paraId="76802520" w14:textId="77777777" w:rsidR="00DF4645" w:rsidRPr="00865F52" w:rsidRDefault="00DF4645" w:rsidP="00DF4645">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color w:val="000000"/>
                <w:spacing w:val="-3"/>
                <w:lang w:val="en-US"/>
              </w:rPr>
              <w:t xml:space="preserve">has the meaning set forth in the second page of this </w:t>
            </w:r>
            <w:proofErr w:type="gramStart"/>
            <w:r w:rsidRPr="00865F52">
              <w:rPr>
                <w:rFonts w:ascii="Helvetica" w:hAnsi="Helvetica" w:cs="Arial"/>
                <w:color w:val="000000"/>
                <w:spacing w:val="-3"/>
                <w:lang w:val="en-US"/>
              </w:rPr>
              <w:t>Agreement.</w:t>
            </w:r>
            <w:proofErr w:type="gramEnd"/>
          </w:p>
          <w:p w14:paraId="2D1D2ED2" w14:textId="77777777" w:rsidR="00240D34" w:rsidRPr="00452563" w:rsidRDefault="00240D34" w:rsidP="00DF4645">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r>
      <w:tr w:rsidR="00240D34" w:rsidRPr="008F2D37" w14:paraId="603FA497" w14:textId="77777777" w:rsidTr="00E75D00">
        <w:tc>
          <w:tcPr>
            <w:tcW w:w="2943" w:type="dxa"/>
          </w:tcPr>
          <w:p w14:paraId="522925DB" w14:textId="77777777" w:rsidR="00240D34" w:rsidRPr="00452563" w:rsidRDefault="00240D34" w:rsidP="00F77446">
            <w:pPr>
              <w:tabs>
                <w:tab w:val="left" w:pos="1152"/>
                <w:tab w:val="left" w:pos="1728"/>
                <w:tab w:val="left" w:pos="5040"/>
              </w:tabs>
              <w:suppressAutoHyphens/>
              <w:contextualSpacing w:val="0"/>
              <w:outlineLvl w:val="9"/>
              <w:rPr>
                <w:rFonts w:ascii="Helvetica" w:hAnsi="Helvetica" w:cs="Arial"/>
                <w:color w:val="000000"/>
                <w:spacing w:val="-3"/>
                <w:lang w:val="en-US"/>
              </w:rPr>
            </w:pPr>
            <w:r w:rsidRPr="00452563">
              <w:rPr>
                <w:rFonts w:ascii="Helvetica" w:hAnsi="Helvetica" w:cs="Arial"/>
                <w:color w:val="000000"/>
                <w:spacing w:val="-3"/>
                <w:lang w:val="en-US"/>
              </w:rPr>
              <w:t>"</w:t>
            </w:r>
            <w:r w:rsidRPr="00452563">
              <w:rPr>
                <w:rFonts w:ascii="Helvetica" w:hAnsi="Helvetica" w:cs="Arial"/>
                <w:b/>
                <w:color w:val="000000"/>
                <w:spacing w:val="-3"/>
                <w:lang w:val="en-US"/>
              </w:rPr>
              <w:t>Qualified Equity Financing</w:t>
            </w:r>
            <w:r w:rsidRPr="00452563">
              <w:rPr>
                <w:rFonts w:ascii="Helvetica" w:hAnsi="Helvetica" w:cs="Arial"/>
                <w:color w:val="000000"/>
                <w:spacing w:val="-3"/>
                <w:lang w:val="en-US"/>
              </w:rPr>
              <w:t>"</w:t>
            </w:r>
          </w:p>
        </w:tc>
        <w:tc>
          <w:tcPr>
            <w:tcW w:w="5630" w:type="dxa"/>
          </w:tcPr>
          <w:p w14:paraId="0F9E28FD" w14:textId="3F4DC40C" w:rsidR="00240D34" w:rsidRPr="00452563" w:rsidRDefault="00240D34" w:rsidP="00AE479B">
            <w:pPr>
              <w:tabs>
                <w:tab w:val="left" w:pos="1152"/>
                <w:tab w:val="left" w:pos="1728"/>
                <w:tab w:val="left" w:pos="5040"/>
              </w:tabs>
              <w:suppressAutoHyphens/>
              <w:contextualSpacing w:val="0"/>
              <w:jc w:val="both"/>
              <w:outlineLvl w:val="9"/>
              <w:rPr>
                <w:rFonts w:ascii="Helvetica" w:hAnsi="Helvetica"/>
                <w:lang w:val="en-US"/>
              </w:rPr>
            </w:pPr>
            <w:r w:rsidRPr="00452563">
              <w:rPr>
                <w:rFonts w:ascii="Helvetica" w:hAnsi="Helvetica"/>
                <w:lang w:val="en-US"/>
              </w:rPr>
              <w:t xml:space="preserve">means a private placement in the form of an equity financing of the Company where the Company raises a minimum of </w:t>
            </w:r>
            <w:r w:rsidR="00006041" w:rsidRPr="00006041">
              <w:rPr>
                <w:rFonts w:ascii="Helvetica" w:hAnsi="Helvetica"/>
                <w:highlight w:val="cyan"/>
                <w:lang w:val="en-US"/>
              </w:rPr>
              <w:t>currency number</w:t>
            </w:r>
            <w:r w:rsidRPr="00452563">
              <w:rPr>
                <w:rFonts w:ascii="Helvetica" w:hAnsi="Helvetica"/>
                <w:lang w:val="en-US"/>
              </w:rPr>
              <w:t xml:space="preserve"> (</w:t>
            </w:r>
            <w:r w:rsidR="00006041" w:rsidRPr="00006041">
              <w:rPr>
                <w:rFonts w:ascii="Helvetica" w:hAnsi="Helvetica"/>
                <w:highlight w:val="cyan"/>
                <w:lang w:val="en-US"/>
              </w:rPr>
              <w:t>number and currency spelled out</w:t>
            </w:r>
            <w:r w:rsidRPr="00452563">
              <w:rPr>
                <w:rFonts w:ascii="Helvetica" w:hAnsi="Helvetica"/>
                <w:lang w:val="en-US"/>
              </w:rPr>
              <w:t>) in the aggregate in gross proceeds excluding the amount of the Loan and the related accrued interest.</w:t>
            </w:r>
          </w:p>
          <w:p w14:paraId="41973100" w14:textId="77777777" w:rsidR="00240D34" w:rsidRPr="00452563" w:rsidRDefault="00240D34" w:rsidP="00AE479B">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r>
      <w:tr w:rsidR="00886301" w:rsidRPr="008F2D37" w14:paraId="77F2C827" w14:textId="77777777" w:rsidTr="00E75D00">
        <w:tc>
          <w:tcPr>
            <w:tcW w:w="2943" w:type="dxa"/>
          </w:tcPr>
          <w:p w14:paraId="049A1BA9" w14:textId="77777777" w:rsidR="00886301" w:rsidRPr="00865F52" w:rsidRDefault="00886301" w:rsidP="00F77446">
            <w:pPr>
              <w:tabs>
                <w:tab w:val="left" w:pos="1152"/>
                <w:tab w:val="left" w:pos="1728"/>
                <w:tab w:val="left" w:pos="5040"/>
              </w:tabs>
              <w:suppressAutoHyphens/>
              <w:contextualSpacing w:val="0"/>
              <w:outlineLvl w:val="9"/>
              <w:rPr>
                <w:rFonts w:ascii="Helvetica" w:hAnsi="Helvetica" w:cs="Arial"/>
                <w:color w:val="000000"/>
                <w:spacing w:val="-3"/>
                <w:lang w:val="en-US"/>
              </w:rPr>
            </w:pPr>
            <w:r w:rsidRPr="00865F52">
              <w:rPr>
                <w:rFonts w:ascii="Helvetica" w:hAnsi="Helvetica" w:cs="Arial"/>
                <w:color w:val="000000"/>
                <w:spacing w:val="-3"/>
                <w:lang w:val="en-US"/>
              </w:rPr>
              <w:t>"</w:t>
            </w:r>
            <w:r w:rsidRPr="00865F52">
              <w:rPr>
                <w:rFonts w:ascii="Helvetica" w:hAnsi="Helvetica" w:cs="Arial"/>
                <w:b/>
                <w:color w:val="000000"/>
                <w:spacing w:val="-3"/>
                <w:lang w:val="en-US"/>
              </w:rPr>
              <w:t>Schedule</w:t>
            </w:r>
            <w:r w:rsidRPr="00865F52">
              <w:rPr>
                <w:rFonts w:ascii="Helvetica" w:hAnsi="Helvetica" w:cs="Arial"/>
                <w:color w:val="000000"/>
                <w:spacing w:val="-3"/>
                <w:lang w:val="en-US"/>
              </w:rPr>
              <w:t>"</w:t>
            </w:r>
          </w:p>
        </w:tc>
        <w:tc>
          <w:tcPr>
            <w:tcW w:w="5630" w:type="dxa"/>
          </w:tcPr>
          <w:p w14:paraId="2723DDF7" w14:textId="77777777" w:rsidR="00886301" w:rsidRPr="00865F52" w:rsidRDefault="00886301" w:rsidP="0074539B">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sidRPr="00865F52">
              <w:rPr>
                <w:rFonts w:ascii="Helvetica" w:hAnsi="Helvetica" w:cs="Arial"/>
                <w:color w:val="000000"/>
                <w:spacing w:val="-3"/>
                <w:lang w:val="en-US"/>
              </w:rPr>
              <w:t>means a schedule to this Agreement.</w:t>
            </w:r>
          </w:p>
          <w:p w14:paraId="26070FB8" w14:textId="77777777" w:rsidR="00886301" w:rsidRPr="00E75D00" w:rsidRDefault="00886301" w:rsidP="0074539B">
            <w:pPr>
              <w:tabs>
                <w:tab w:val="left" w:pos="1152"/>
                <w:tab w:val="left" w:pos="1728"/>
                <w:tab w:val="left" w:pos="5040"/>
              </w:tabs>
              <w:suppressAutoHyphens/>
              <w:contextualSpacing w:val="0"/>
              <w:jc w:val="both"/>
              <w:outlineLvl w:val="9"/>
              <w:rPr>
                <w:rFonts w:ascii="Helvetica" w:hAnsi="Helvetica"/>
                <w:lang w:val="en-US"/>
              </w:rPr>
            </w:pPr>
          </w:p>
        </w:tc>
      </w:tr>
      <w:tr w:rsidR="00F767B3" w:rsidRPr="008F2D37" w14:paraId="59B42BB4" w14:textId="77777777" w:rsidTr="00865F52">
        <w:tc>
          <w:tcPr>
            <w:tcW w:w="2943" w:type="dxa"/>
          </w:tcPr>
          <w:p w14:paraId="37F576DB" w14:textId="77777777" w:rsidR="00F767B3" w:rsidRPr="00865F52" w:rsidRDefault="00F767B3" w:rsidP="00F77446">
            <w:pPr>
              <w:tabs>
                <w:tab w:val="left" w:pos="1152"/>
                <w:tab w:val="left" w:pos="1728"/>
                <w:tab w:val="left" w:pos="5040"/>
              </w:tabs>
              <w:suppressAutoHyphens/>
              <w:contextualSpacing w:val="0"/>
              <w:outlineLvl w:val="9"/>
              <w:rPr>
                <w:rFonts w:ascii="Helvetica" w:hAnsi="Helvetica" w:cs="Arial"/>
                <w:color w:val="000000"/>
                <w:spacing w:val="-3"/>
                <w:lang w:val="en-US"/>
              </w:rPr>
            </w:pPr>
            <w:r>
              <w:rPr>
                <w:rFonts w:ascii="Helvetica" w:hAnsi="Helvetica" w:cs="Arial"/>
                <w:color w:val="000000"/>
                <w:spacing w:val="-3"/>
                <w:lang w:val="en-US"/>
              </w:rPr>
              <w:t>"</w:t>
            </w:r>
            <w:r w:rsidRPr="00AC73AB">
              <w:rPr>
                <w:rFonts w:ascii="Helvetica" w:hAnsi="Helvetica" w:cs="Arial"/>
                <w:b/>
                <w:color w:val="000000"/>
                <w:spacing w:val="-3"/>
                <w:lang w:val="en-US"/>
              </w:rPr>
              <w:t>Shareholder</w:t>
            </w:r>
            <w:r>
              <w:rPr>
                <w:rFonts w:ascii="Helvetica" w:hAnsi="Helvetica" w:cs="Arial"/>
                <w:color w:val="000000"/>
                <w:spacing w:val="-3"/>
                <w:lang w:val="en-US"/>
              </w:rPr>
              <w:t>"</w:t>
            </w:r>
          </w:p>
        </w:tc>
        <w:tc>
          <w:tcPr>
            <w:tcW w:w="5630" w:type="dxa"/>
          </w:tcPr>
          <w:p w14:paraId="5EDD7E9B" w14:textId="77777777" w:rsidR="00F767B3" w:rsidRDefault="00F767B3" w:rsidP="0074539B">
            <w:pPr>
              <w:tabs>
                <w:tab w:val="left" w:pos="1152"/>
                <w:tab w:val="left" w:pos="1728"/>
                <w:tab w:val="left" w:pos="5040"/>
              </w:tabs>
              <w:suppressAutoHyphens/>
              <w:contextualSpacing w:val="0"/>
              <w:jc w:val="both"/>
              <w:outlineLvl w:val="9"/>
              <w:rPr>
                <w:rFonts w:ascii="Helvetica" w:hAnsi="Helvetica" w:cs="Arial"/>
                <w:color w:val="000000"/>
                <w:spacing w:val="-3"/>
                <w:lang w:val="en-US"/>
              </w:rPr>
            </w:pPr>
            <w:r>
              <w:rPr>
                <w:rFonts w:ascii="Helvetica" w:hAnsi="Helvetica" w:cs="Arial"/>
                <w:color w:val="000000"/>
                <w:spacing w:val="-3"/>
                <w:lang w:val="en-US"/>
              </w:rPr>
              <w:t xml:space="preserve">means any shareholder of the Company. </w:t>
            </w:r>
          </w:p>
          <w:p w14:paraId="724EF259" w14:textId="77777777" w:rsidR="00F767B3" w:rsidRPr="00865F52" w:rsidRDefault="00F767B3" w:rsidP="0074539B">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r>
      <w:tr w:rsidR="00886301" w:rsidRPr="008F2D37" w14:paraId="5F6FD7CC" w14:textId="77777777" w:rsidTr="00E75D00">
        <w:tc>
          <w:tcPr>
            <w:tcW w:w="2943" w:type="dxa"/>
          </w:tcPr>
          <w:p w14:paraId="6FFD7D77" w14:textId="77777777" w:rsidR="00886301" w:rsidRPr="00865F52" w:rsidRDefault="00886301" w:rsidP="00851D85">
            <w:pPr>
              <w:tabs>
                <w:tab w:val="left" w:pos="1152"/>
                <w:tab w:val="left" w:pos="1728"/>
                <w:tab w:val="left" w:pos="5040"/>
              </w:tabs>
              <w:suppressAutoHyphens/>
              <w:contextualSpacing w:val="0"/>
              <w:jc w:val="both"/>
              <w:outlineLvl w:val="9"/>
              <w:rPr>
                <w:rFonts w:ascii="Helvetica" w:hAnsi="Helvetica" w:cs="Arial"/>
                <w:color w:val="000000"/>
                <w:spacing w:val="-3"/>
                <w:lang w:val="en-US"/>
              </w:rPr>
            </w:pPr>
          </w:p>
        </w:tc>
        <w:tc>
          <w:tcPr>
            <w:tcW w:w="5630" w:type="dxa"/>
          </w:tcPr>
          <w:p w14:paraId="6AC33FB4" w14:textId="77777777" w:rsidR="00886301" w:rsidRPr="00AC73AB" w:rsidRDefault="00886301" w:rsidP="00851D85">
            <w:pPr>
              <w:tabs>
                <w:tab w:val="left" w:pos="1152"/>
                <w:tab w:val="left" w:pos="1728"/>
                <w:tab w:val="left" w:pos="5040"/>
              </w:tabs>
              <w:suppressAutoHyphens/>
              <w:contextualSpacing w:val="0"/>
              <w:jc w:val="both"/>
              <w:outlineLvl w:val="9"/>
              <w:rPr>
                <w:rFonts w:ascii="Helvetica" w:hAnsi="Helvetica" w:cs="Arial"/>
                <w:lang w:val="en-US"/>
              </w:rPr>
            </w:pPr>
          </w:p>
        </w:tc>
      </w:tr>
    </w:tbl>
    <w:p w14:paraId="60B68D2A" w14:textId="77777777" w:rsidR="00F25954" w:rsidRPr="00FB1694" w:rsidRDefault="00F25954" w:rsidP="00E75D00">
      <w:pPr>
        <w:pStyle w:val="Heading2"/>
        <w:keepNext/>
        <w:tabs>
          <w:tab w:val="left" w:pos="567"/>
        </w:tabs>
        <w:ind w:left="567" w:hanging="567"/>
      </w:pPr>
      <w:r w:rsidRPr="00FB1694">
        <w:rPr>
          <w:rFonts w:cs="Arial"/>
        </w:rPr>
        <w:t>Interpretation</w:t>
      </w:r>
    </w:p>
    <w:p w14:paraId="56527F37" w14:textId="77777777" w:rsidR="00F25954" w:rsidRPr="00E75D00" w:rsidRDefault="00F25954" w:rsidP="00E75D00">
      <w:pPr>
        <w:keepNext/>
        <w:tabs>
          <w:tab w:val="left" w:pos="1152"/>
          <w:tab w:val="left" w:pos="1728"/>
          <w:tab w:val="left" w:pos="5040"/>
        </w:tabs>
        <w:suppressAutoHyphens/>
        <w:spacing w:line="320" w:lineRule="atLeast"/>
        <w:ind w:left="567"/>
        <w:contextualSpacing w:val="0"/>
        <w:jc w:val="both"/>
        <w:outlineLvl w:val="9"/>
        <w:rPr>
          <w:rFonts w:ascii="Helvetica" w:hAnsi="Helvetica"/>
          <w:color w:val="000000"/>
          <w:spacing w:val="-3"/>
          <w:lang w:val="en-US"/>
        </w:rPr>
      </w:pPr>
      <w:r w:rsidRPr="00E75D00">
        <w:rPr>
          <w:rFonts w:ascii="Helvetica" w:hAnsi="Helvetica"/>
          <w:color w:val="000000"/>
          <w:spacing w:val="-3"/>
          <w:lang w:val="en-US"/>
        </w:rPr>
        <w:t>Except to the extent that the context otherwise requires:</w:t>
      </w:r>
    </w:p>
    <w:p w14:paraId="35E73D98" w14:textId="77777777" w:rsidR="00F25954" w:rsidRPr="00E75D00" w:rsidRDefault="00F25954" w:rsidP="00816B61">
      <w:pPr>
        <w:keepNext/>
        <w:tabs>
          <w:tab w:val="left" w:pos="1134"/>
        </w:tabs>
        <w:ind w:left="1134" w:hanging="567"/>
        <w:jc w:val="both"/>
        <w:rPr>
          <w:rFonts w:ascii="Helvetica" w:hAnsi="Helvetica"/>
          <w:lang w:val="en-US"/>
        </w:rPr>
      </w:pPr>
    </w:p>
    <w:p w14:paraId="0332B72E" w14:textId="77777777" w:rsidR="00F25954" w:rsidRPr="00816B61" w:rsidRDefault="00F25954" w:rsidP="00816B61">
      <w:pPr>
        <w:pStyle w:val="ListParagraph"/>
        <w:numPr>
          <w:ilvl w:val="0"/>
          <w:numId w:val="66"/>
        </w:numPr>
        <w:tabs>
          <w:tab w:val="left" w:pos="1134"/>
        </w:tabs>
        <w:spacing w:after="120"/>
        <w:ind w:left="1134" w:hanging="567"/>
        <w:contextualSpacing w:val="0"/>
        <w:jc w:val="both"/>
        <w:rPr>
          <w:rFonts w:ascii="Helvetica" w:hAnsi="Helvetica"/>
          <w:bCs/>
          <w:lang w:val="en-US"/>
        </w:rPr>
      </w:pPr>
      <w:bookmarkStart w:id="2" w:name="_Toc481292200"/>
      <w:bookmarkStart w:id="3" w:name="_Toc481293707"/>
      <w:bookmarkStart w:id="4" w:name="_Toc488613876"/>
      <w:r w:rsidRPr="00816B61">
        <w:rPr>
          <w:rFonts w:ascii="Helvetica" w:hAnsi="Helvetica"/>
          <w:bCs/>
          <w:lang w:val="en-US"/>
        </w:rPr>
        <w:t xml:space="preserve">when a reference is made in this Agreement to </w:t>
      </w:r>
      <w:r w:rsidR="006917DC" w:rsidRPr="00816B61">
        <w:rPr>
          <w:rFonts w:ascii="Helvetica" w:hAnsi="Helvetica"/>
          <w:bCs/>
          <w:lang w:val="en-US"/>
        </w:rPr>
        <w:t>a Section, such reference is to a</w:t>
      </w:r>
      <w:r w:rsidRPr="00816B61">
        <w:rPr>
          <w:rFonts w:ascii="Helvetica" w:hAnsi="Helvetica"/>
          <w:bCs/>
          <w:lang w:val="en-US"/>
        </w:rPr>
        <w:t xml:space="preserve"> </w:t>
      </w:r>
      <w:r w:rsidR="006917DC" w:rsidRPr="00816B61">
        <w:rPr>
          <w:rFonts w:ascii="Helvetica" w:hAnsi="Helvetica"/>
          <w:bCs/>
          <w:lang w:val="en-US"/>
        </w:rPr>
        <w:t>Section</w:t>
      </w:r>
      <w:r w:rsidRPr="00816B61">
        <w:rPr>
          <w:rFonts w:ascii="Helvetica" w:hAnsi="Helvetica"/>
          <w:bCs/>
          <w:lang w:val="en-US"/>
        </w:rPr>
        <w:t xml:space="preserve"> of this Agreement unless otherwise indicated;</w:t>
      </w:r>
      <w:bookmarkEnd w:id="2"/>
      <w:bookmarkEnd w:id="3"/>
      <w:bookmarkEnd w:id="4"/>
    </w:p>
    <w:p w14:paraId="4BAA13B6" w14:textId="77777777" w:rsidR="00F25954" w:rsidRPr="004A4B6C" w:rsidRDefault="00F25954" w:rsidP="00816B61">
      <w:pPr>
        <w:numPr>
          <w:ilvl w:val="0"/>
          <w:numId w:val="66"/>
        </w:numPr>
        <w:tabs>
          <w:tab w:val="left" w:pos="1134"/>
        </w:tabs>
        <w:spacing w:after="120"/>
        <w:ind w:left="1134" w:hanging="567"/>
        <w:contextualSpacing w:val="0"/>
        <w:jc w:val="both"/>
        <w:rPr>
          <w:rFonts w:ascii="Helvetica" w:hAnsi="Helvetica"/>
          <w:bCs/>
          <w:lang w:val="en-US"/>
        </w:rPr>
      </w:pPr>
      <w:r w:rsidRPr="004A4B6C">
        <w:rPr>
          <w:rFonts w:ascii="Helvetica" w:hAnsi="Helvetica"/>
          <w:bCs/>
          <w:lang w:val="en-US"/>
        </w:rPr>
        <w:t>the headings for this Agreement are for reference purposes only and do not affect in any way the meaning or interpretation of this Agreement;</w:t>
      </w:r>
    </w:p>
    <w:p w14:paraId="56C30935" w14:textId="77777777" w:rsidR="00F25954" w:rsidRPr="004A4B6C" w:rsidRDefault="00F25954" w:rsidP="00816B61">
      <w:pPr>
        <w:numPr>
          <w:ilvl w:val="0"/>
          <w:numId w:val="66"/>
        </w:numPr>
        <w:tabs>
          <w:tab w:val="left" w:pos="1134"/>
        </w:tabs>
        <w:spacing w:after="120"/>
        <w:ind w:left="1134" w:hanging="567"/>
        <w:contextualSpacing w:val="0"/>
        <w:jc w:val="both"/>
        <w:rPr>
          <w:rFonts w:ascii="Helvetica" w:hAnsi="Helvetica"/>
          <w:bCs/>
          <w:lang w:val="en-US"/>
        </w:rPr>
      </w:pPr>
      <w:r w:rsidRPr="004A4B6C">
        <w:rPr>
          <w:rFonts w:ascii="Helvetica" w:hAnsi="Helvetica"/>
          <w:bCs/>
          <w:lang w:val="en-US"/>
        </w:rPr>
        <w:t>the words "hereof", "herein" and "hereunder" and words of similar import, when used in this Agreement, refer to this Agreement as a whole and not to any particular provision of this Agreement; and</w:t>
      </w:r>
    </w:p>
    <w:p w14:paraId="134509CD" w14:textId="77777777" w:rsidR="00F25954" w:rsidRPr="004A4B6C" w:rsidRDefault="00F25954" w:rsidP="00816B61">
      <w:pPr>
        <w:numPr>
          <w:ilvl w:val="0"/>
          <w:numId w:val="66"/>
        </w:numPr>
        <w:tabs>
          <w:tab w:val="left" w:pos="1134"/>
        </w:tabs>
        <w:spacing w:after="120"/>
        <w:ind w:left="1134" w:hanging="567"/>
        <w:contextualSpacing w:val="0"/>
        <w:jc w:val="both"/>
        <w:rPr>
          <w:rFonts w:ascii="Helvetica" w:hAnsi="Helvetica"/>
          <w:bCs/>
          <w:lang w:val="en-US"/>
        </w:rPr>
      </w:pPr>
      <w:bookmarkStart w:id="5" w:name="_Toc481292207"/>
      <w:bookmarkStart w:id="6" w:name="_Toc481293714"/>
      <w:bookmarkStart w:id="7" w:name="_Toc488613884"/>
      <w:r w:rsidRPr="004A4B6C">
        <w:rPr>
          <w:rFonts w:ascii="Helvetica" w:hAnsi="Helvetica"/>
          <w:bCs/>
          <w:lang w:val="en-US"/>
        </w:rPr>
        <w:t>the use of "or" is not intended to be exclusive unless expressly indicated otherwise</w:t>
      </w:r>
      <w:bookmarkEnd w:id="5"/>
      <w:bookmarkEnd w:id="6"/>
      <w:bookmarkEnd w:id="7"/>
      <w:r w:rsidRPr="004A4B6C">
        <w:rPr>
          <w:rFonts w:ascii="Helvetica" w:hAnsi="Helvetica"/>
          <w:bCs/>
          <w:lang w:val="en-US"/>
        </w:rPr>
        <w:t>.</w:t>
      </w:r>
    </w:p>
    <w:p w14:paraId="5A95C541" w14:textId="77777777" w:rsidR="007056CC" w:rsidRPr="004A4B6C" w:rsidRDefault="007056CC" w:rsidP="00AC3C79">
      <w:pPr>
        <w:tabs>
          <w:tab w:val="left" w:pos="567"/>
        </w:tabs>
        <w:ind w:left="567" w:hanging="567"/>
        <w:jc w:val="both"/>
        <w:rPr>
          <w:bCs/>
          <w:lang w:val="en-US"/>
        </w:rPr>
      </w:pPr>
    </w:p>
    <w:p w14:paraId="3EBD28E7" w14:textId="77777777" w:rsidR="006F0B79" w:rsidRPr="004A4B6C" w:rsidRDefault="006F0B79" w:rsidP="00E75D00">
      <w:pPr>
        <w:keepNext/>
        <w:tabs>
          <w:tab w:val="left" w:pos="567"/>
        </w:tabs>
        <w:ind w:left="567" w:hanging="567"/>
        <w:jc w:val="both"/>
        <w:rPr>
          <w:bCs/>
          <w:lang w:val="en-US"/>
        </w:rPr>
      </w:pPr>
    </w:p>
    <w:p w14:paraId="79D6FB09" w14:textId="77777777" w:rsidR="00AC3C79" w:rsidRPr="004A4B6C" w:rsidRDefault="00AB5000" w:rsidP="00E75D00">
      <w:pPr>
        <w:pStyle w:val="Heading1"/>
        <w:keepNext/>
        <w:ind w:left="567" w:hanging="567"/>
        <w:rPr>
          <w:lang w:val="en-US"/>
        </w:rPr>
      </w:pPr>
      <w:r w:rsidRPr="004A4B6C">
        <w:rPr>
          <w:lang w:val="en-US"/>
        </w:rPr>
        <w:t>Loan</w:t>
      </w:r>
    </w:p>
    <w:p w14:paraId="47696F4C" w14:textId="77777777" w:rsidR="00AC3C79" w:rsidRPr="004A4B6C" w:rsidRDefault="00AB5000" w:rsidP="00E75D00">
      <w:pPr>
        <w:pStyle w:val="Heading2"/>
        <w:keepNext/>
        <w:tabs>
          <w:tab w:val="left" w:pos="567"/>
        </w:tabs>
        <w:ind w:left="567" w:hanging="567"/>
      </w:pPr>
      <w:bookmarkStart w:id="8" w:name="_Ref165182939"/>
      <w:r w:rsidRPr="00ED695B">
        <w:rPr>
          <w:rFonts w:cs="Arial"/>
        </w:rPr>
        <w:t>Amount</w:t>
      </w:r>
      <w:bookmarkEnd w:id="8"/>
    </w:p>
    <w:p w14:paraId="32DF8729" w14:textId="7788CB68" w:rsidR="00AB5000" w:rsidRDefault="00666A39" w:rsidP="00666A39">
      <w:pPr>
        <w:pStyle w:val="Normalsous11"/>
        <w:rPr>
          <w:lang w:val="en-US"/>
        </w:rPr>
      </w:pPr>
      <w:r w:rsidRPr="004A4B6C">
        <w:rPr>
          <w:lang w:val="en-US"/>
        </w:rPr>
        <w:t>Subject to the terms and conditions of this Agreement, the</w:t>
      </w:r>
      <w:r w:rsidR="00F527A9" w:rsidRPr="004A4B6C">
        <w:rPr>
          <w:lang w:val="en-US"/>
        </w:rPr>
        <w:t xml:space="preserve"> Investor </w:t>
      </w:r>
      <w:r w:rsidR="00E15408" w:rsidRPr="004A4B6C">
        <w:rPr>
          <w:lang w:val="en-US"/>
        </w:rPr>
        <w:t>hereby agree</w:t>
      </w:r>
      <w:r w:rsidR="00AC7310">
        <w:rPr>
          <w:lang w:val="en-US"/>
        </w:rPr>
        <w:t>s</w:t>
      </w:r>
      <w:r w:rsidR="00AD2888" w:rsidRPr="004A4B6C">
        <w:rPr>
          <w:lang w:val="en-US"/>
        </w:rPr>
        <w:t xml:space="preserve"> </w:t>
      </w:r>
      <w:r w:rsidR="006A581A" w:rsidRPr="004A4B6C">
        <w:rPr>
          <w:lang w:val="en-US"/>
        </w:rPr>
        <w:t xml:space="preserve">to </w:t>
      </w:r>
      <w:r w:rsidR="00353857" w:rsidRPr="004A4B6C">
        <w:rPr>
          <w:lang w:val="en-US"/>
        </w:rPr>
        <w:t>grant</w:t>
      </w:r>
      <w:r w:rsidR="00F527A9" w:rsidRPr="004A4B6C">
        <w:rPr>
          <w:lang w:val="en-US"/>
        </w:rPr>
        <w:t xml:space="preserve"> to the Company</w:t>
      </w:r>
      <w:r w:rsidR="006A581A" w:rsidRPr="004A4B6C">
        <w:rPr>
          <w:lang w:val="en-US"/>
        </w:rPr>
        <w:t xml:space="preserve">, </w:t>
      </w:r>
      <w:r w:rsidR="00353857" w:rsidRPr="004A4B6C">
        <w:rPr>
          <w:lang w:val="en-US"/>
        </w:rPr>
        <w:t>which accepts</w:t>
      </w:r>
      <w:r w:rsidR="006A581A" w:rsidRPr="004A4B6C">
        <w:rPr>
          <w:lang w:val="en-US"/>
        </w:rPr>
        <w:t>,</w:t>
      </w:r>
      <w:r w:rsidR="00F527A9" w:rsidRPr="004A4B6C">
        <w:rPr>
          <w:lang w:val="en-US"/>
        </w:rPr>
        <w:t xml:space="preserve"> </w:t>
      </w:r>
      <w:r w:rsidR="00353857" w:rsidRPr="004A4B6C">
        <w:rPr>
          <w:lang w:val="en-US"/>
        </w:rPr>
        <w:t xml:space="preserve">a convertible loan in the principal amount of </w:t>
      </w:r>
      <w:r w:rsidR="00006041" w:rsidRPr="00006041">
        <w:rPr>
          <w:b/>
          <w:highlight w:val="cyan"/>
          <w:lang w:val="en-US"/>
        </w:rPr>
        <w:t>currency</w:t>
      </w:r>
      <w:r w:rsidR="00AC7310">
        <w:rPr>
          <w:b/>
          <w:lang w:val="en-US"/>
        </w:rPr>
        <w:t xml:space="preserve"> </w:t>
      </w:r>
      <w:r w:rsidR="00D855F4" w:rsidRPr="00D855F4">
        <w:rPr>
          <w:rStyle w:val="Strong"/>
          <w:rFonts w:cs="Arial"/>
          <w:b/>
          <w:bCs/>
          <w:highlight w:val="yellow"/>
          <w:lang w:val="en-US"/>
        </w:rPr>
        <w:t>XXXXXX</w:t>
      </w:r>
      <w:r w:rsidR="00AE1CFE" w:rsidRPr="00AE1CFE">
        <w:rPr>
          <w:rStyle w:val="Strong"/>
          <w:rFonts w:cs="Arial"/>
          <w:b/>
          <w:bCs/>
          <w:lang w:val="en-US"/>
        </w:rPr>
        <w:t xml:space="preserve"> (</w:t>
      </w:r>
      <w:r w:rsidR="00D855F4" w:rsidRPr="00D855F4">
        <w:rPr>
          <w:rStyle w:val="Strong"/>
          <w:rFonts w:cs="Arial"/>
          <w:b/>
          <w:bCs/>
          <w:highlight w:val="yellow"/>
          <w:lang w:val="en-US"/>
        </w:rPr>
        <w:t>WORDS</w:t>
      </w:r>
      <w:r w:rsidR="00AE1CFE" w:rsidRPr="00AE1CFE">
        <w:rPr>
          <w:rStyle w:val="Strong"/>
          <w:rFonts w:cs="Arial"/>
          <w:b/>
          <w:bCs/>
          <w:lang w:val="en-US"/>
        </w:rPr>
        <w:t xml:space="preserve"> </w:t>
      </w:r>
      <w:r w:rsidR="00006041" w:rsidRPr="00006041">
        <w:rPr>
          <w:b/>
          <w:highlight w:val="cyan"/>
          <w:lang w:val="en-US"/>
        </w:rPr>
        <w:t>currency spelled out</w:t>
      </w:r>
      <w:r w:rsidR="00353857" w:rsidRPr="004A4B6C">
        <w:rPr>
          <w:b/>
          <w:lang w:val="en-US"/>
        </w:rPr>
        <w:t>)</w:t>
      </w:r>
      <w:r w:rsidR="00353857" w:rsidRPr="004A4B6C">
        <w:rPr>
          <w:lang w:val="en-US"/>
        </w:rPr>
        <w:t>]</w:t>
      </w:r>
      <w:r w:rsidRPr="004A4B6C">
        <w:rPr>
          <w:lang w:val="en-US"/>
        </w:rPr>
        <w:t xml:space="preserve"> (the "</w:t>
      </w:r>
      <w:r w:rsidRPr="004A4B6C">
        <w:rPr>
          <w:b/>
          <w:lang w:val="en-US"/>
        </w:rPr>
        <w:t>Loan</w:t>
      </w:r>
      <w:r w:rsidR="00C4302A">
        <w:rPr>
          <w:b/>
          <w:lang w:val="en-US"/>
        </w:rPr>
        <w:t>”</w:t>
      </w:r>
      <w:r w:rsidR="00AC7310" w:rsidRPr="004A4B6C">
        <w:rPr>
          <w:lang w:val="en-US"/>
        </w:rPr>
        <w:t>)</w:t>
      </w:r>
      <w:r w:rsidR="00AC7310">
        <w:rPr>
          <w:lang w:val="en-US"/>
        </w:rPr>
        <w:t>.</w:t>
      </w:r>
      <w:r w:rsidR="00AC7310" w:rsidRPr="004A4B6C">
        <w:rPr>
          <w:lang w:val="en-US"/>
        </w:rPr>
        <w:t xml:space="preserve"> </w:t>
      </w:r>
    </w:p>
    <w:p w14:paraId="4450ED7C" w14:textId="77777777" w:rsidR="00AC7310" w:rsidRPr="00E75D00" w:rsidRDefault="00AC7310" w:rsidP="00E75D00">
      <w:pPr>
        <w:pStyle w:val="Normalsous11"/>
        <w:rPr>
          <w:lang w:val="en-US"/>
        </w:rPr>
      </w:pPr>
    </w:p>
    <w:p w14:paraId="6FB393B9" w14:textId="77777777" w:rsidR="006917DC" w:rsidRPr="004A4B6C" w:rsidRDefault="006917DC" w:rsidP="00E75D00">
      <w:pPr>
        <w:pStyle w:val="Heading2"/>
        <w:keepNext/>
        <w:tabs>
          <w:tab w:val="left" w:pos="567"/>
        </w:tabs>
        <w:ind w:left="567" w:hanging="567"/>
      </w:pPr>
      <w:bookmarkStart w:id="9" w:name="_Ref165266829"/>
      <w:r w:rsidRPr="00ED695B">
        <w:lastRenderedPageBreak/>
        <w:t>Disbursement</w:t>
      </w:r>
      <w:bookmarkEnd w:id="9"/>
    </w:p>
    <w:p w14:paraId="57370CB4" w14:textId="614B853B" w:rsidR="006917DC" w:rsidRPr="004A4B6C" w:rsidRDefault="00AC7310" w:rsidP="006917DC">
      <w:pPr>
        <w:pStyle w:val="Normalsous11"/>
        <w:rPr>
          <w:lang w:val="en-US"/>
        </w:rPr>
      </w:pPr>
      <w:r>
        <w:rPr>
          <w:lang w:val="en-US"/>
        </w:rPr>
        <w:t>The</w:t>
      </w:r>
      <w:r w:rsidRPr="004A4B6C">
        <w:rPr>
          <w:lang w:val="en-US"/>
        </w:rPr>
        <w:t xml:space="preserve"> </w:t>
      </w:r>
      <w:r w:rsidR="00A263CF" w:rsidRPr="004A4B6C">
        <w:rPr>
          <w:lang w:val="en-US"/>
        </w:rPr>
        <w:t>Investor</w:t>
      </w:r>
      <w:r w:rsidR="006917DC" w:rsidRPr="004A4B6C">
        <w:rPr>
          <w:lang w:val="en-US"/>
        </w:rPr>
        <w:t xml:space="preserve"> shall </w:t>
      </w:r>
      <w:r w:rsidR="00A263CF" w:rsidRPr="004A4B6C">
        <w:rPr>
          <w:lang w:val="en-US"/>
        </w:rPr>
        <w:t xml:space="preserve">transfer, or cause to transfer, to the Company the </w:t>
      </w:r>
      <w:r>
        <w:rPr>
          <w:lang w:val="en-US"/>
        </w:rPr>
        <w:t xml:space="preserve">Loan </w:t>
      </w:r>
      <w:r w:rsidR="00666A39" w:rsidRPr="004A4B6C">
        <w:rPr>
          <w:lang w:val="en-US"/>
        </w:rPr>
        <w:t xml:space="preserve">in a one-off disbursement </w:t>
      </w:r>
      <w:r w:rsidR="00E01A8C">
        <w:rPr>
          <w:lang w:val="en-US"/>
        </w:rPr>
        <w:t xml:space="preserve">within </w:t>
      </w:r>
      <w:r w:rsidR="00006041" w:rsidRPr="00006041">
        <w:rPr>
          <w:highlight w:val="cyan"/>
          <w:lang w:val="en-US"/>
        </w:rPr>
        <w:t>number</w:t>
      </w:r>
      <w:r w:rsidR="00E01A8C">
        <w:rPr>
          <w:lang w:val="en-US"/>
        </w:rPr>
        <w:t xml:space="preserve"> Business Days from the Effective Date </w:t>
      </w:r>
      <w:r w:rsidR="00666A39" w:rsidRPr="004A4B6C">
        <w:rPr>
          <w:lang w:val="en-US"/>
        </w:rPr>
        <w:t xml:space="preserve">or any other date as mutually agreed </w:t>
      </w:r>
      <w:r w:rsidR="00816B61">
        <w:rPr>
          <w:lang w:val="en-US"/>
        </w:rPr>
        <w:t xml:space="preserve">in writing </w:t>
      </w:r>
      <w:r w:rsidR="00666A39" w:rsidRPr="004A4B6C">
        <w:rPr>
          <w:lang w:val="en-US"/>
        </w:rPr>
        <w:t>between the Investor and the Company (</w:t>
      </w:r>
      <w:r w:rsidR="006917DC" w:rsidRPr="004A4B6C">
        <w:rPr>
          <w:lang w:val="en-US"/>
        </w:rPr>
        <w:t xml:space="preserve">the </w:t>
      </w:r>
      <w:r w:rsidR="00666A39" w:rsidRPr="004A4B6C">
        <w:rPr>
          <w:lang w:val="en-US"/>
        </w:rPr>
        <w:t>"</w:t>
      </w:r>
      <w:r w:rsidR="00F44CFE" w:rsidRPr="004A4B6C">
        <w:rPr>
          <w:b/>
          <w:lang w:val="en-US"/>
        </w:rPr>
        <w:t>Disbursement</w:t>
      </w:r>
      <w:r w:rsidR="00F44CFE" w:rsidRPr="004A4B6C">
        <w:rPr>
          <w:lang w:val="en-US"/>
        </w:rPr>
        <w:t xml:space="preserve"> </w:t>
      </w:r>
      <w:r w:rsidR="00F44CFE" w:rsidRPr="004A4B6C">
        <w:rPr>
          <w:b/>
          <w:lang w:val="en-US"/>
        </w:rPr>
        <w:t>Date</w:t>
      </w:r>
      <w:r w:rsidR="00666A39" w:rsidRPr="004A4B6C">
        <w:rPr>
          <w:lang w:val="en-US"/>
        </w:rPr>
        <w:t>")</w:t>
      </w:r>
      <w:r w:rsidR="006917DC" w:rsidRPr="004A4B6C">
        <w:rPr>
          <w:lang w:val="en-US"/>
        </w:rPr>
        <w:t xml:space="preserve">, by </w:t>
      </w:r>
      <w:r w:rsidR="00463D38">
        <w:rPr>
          <w:lang w:val="en-US"/>
        </w:rPr>
        <w:t xml:space="preserve">wire </w:t>
      </w:r>
      <w:r w:rsidR="006917DC" w:rsidRPr="004A4B6C">
        <w:rPr>
          <w:lang w:val="en-US"/>
        </w:rPr>
        <w:t>transfer in immediately availab</w:t>
      </w:r>
      <w:r w:rsidR="00BA1693" w:rsidRPr="004A4B6C">
        <w:rPr>
          <w:lang w:val="en-US"/>
        </w:rPr>
        <w:t xml:space="preserve">le funds </w:t>
      </w:r>
      <w:r>
        <w:rPr>
          <w:lang w:val="en-US"/>
        </w:rPr>
        <w:t xml:space="preserve">to the bank account detailed in </w:t>
      </w:r>
      <w:r w:rsidRPr="00C4302A">
        <w:rPr>
          <w:u w:val="single"/>
          <w:lang w:val="en-US"/>
        </w:rPr>
        <w:t xml:space="preserve">Schedule </w:t>
      </w:r>
      <w:r w:rsidR="00C4302A" w:rsidRPr="00C4302A">
        <w:rPr>
          <w:u w:val="single"/>
          <w:lang w:val="en-US"/>
        </w:rPr>
        <w:t>B</w:t>
      </w:r>
      <w:r w:rsidR="006917DC" w:rsidRPr="004A4B6C">
        <w:rPr>
          <w:lang w:val="en-US"/>
        </w:rPr>
        <w:t>.</w:t>
      </w:r>
      <w:r w:rsidR="00A15E6C" w:rsidRPr="004A4B6C">
        <w:rPr>
          <w:lang w:val="en-US"/>
        </w:rPr>
        <w:t xml:space="preserve"> Upon disbursement of the Loan by the Investor pursuant to this Section, the Company shal</w:t>
      </w:r>
      <w:r w:rsidR="00BA1693" w:rsidRPr="004A4B6C">
        <w:rPr>
          <w:lang w:val="en-US"/>
        </w:rPr>
        <w:t xml:space="preserve">l issue a note to </w:t>
      </w:r>
      <w:r>
        <w:rPr>
          <w:lang w:val="en-US"/>
        </w:rPr>
        <w:t>the</w:t>
      </w:r>
      <w:r w:rsidRPr="004A4B6C">
        <w:rPr>
          <w:lang w:val="en-US"/>
        </w:rPr>
        <w:t xml:space="preserve"> </w:t>
      </w:r>
      <w:r w:rsidR="00BA1693" w:rsidRPr="004A4B6C">
        <w:rPr>
          <w:lang w:val="en-US"/>
        </w:rPr>
        <w:t>Investor</w:t>
      </w:r>
      <w:r w:rsidR="00816B61">
        <w:rPr>
          <w:lang w:val="en-US"/>
        </w:rPr>
        <w:t xml:space="preserve"> </w:t>
      </w:r>
      <w:r w:rsidR="00A15E6C" w:rsidRPr="004A4B6C">
        <w:rPr>
          <w:lang w:val="en-US"/>
        </w:rPr>
        <w:t xml:space="preserve">substantially </w:t>
      </w:r>
      <w:r w:rsidR="00816B61">
        <w:rPr>
          <w:lang w:val="en-US"/>
        </w:rPr>
        <w:t xml:space="preserve">in </w:t>
      </w:r>
      <w:r w:rsidR="00A15E6C" w:rsidRPr="004A4B6C">
        <w:rPr>
          <w:lang w:val="en-US"/>
        </w:rPr>
        <w:t xml:space="preserve">the form set out in </w:t>
      </w:r>
      <w:r w:rsidR="00A15E6C" w:rsidRPr="004A4B6C">
        <w:rPr>
          <w:u w:val="single"/>
          <w:lang w:val="en-US"/>
        </w:rPr>
        <w:t xml:space="preserve">Schedule </w:t>
      </w:r>
      <w:r w:rsidR="00C4302A">
        <w:rPr>
          <w:u w:val="single"/>
          <w:lang w:val="en-US"/>
        </w:rPr>
        <w:t>C</w:t>
      </w:r>
      <w:r w:rsidR="00A15E6C" w:rsidRPr="004A4B6C">
        <w:rPr>
          <w:lang w:val="en-US"/>
        </w:rPr>
        <w:t>.</w:t>
      </w:r>
    </w:p>
    <w:p w14:paraId="75EF2FD3" w14:textId="77777777" w:rsidR="00AC3C79" w:rsidRPr="004A4B6C" w:rsidRDefault="00AC3C79" w:rsidP="00A263CF">
      <w:pPr>
        <w:jc w:val="both"/>
        <w:rPr>
          <w:lang w:val="en-US"/>
        </w:rPr>
      </w:pPr>
    </w:p>
    <w:p w14:paraId="740ABB11" w14:textId="77777777" w:rsidR="006F0B79" w:rsidRPr="004A4B6C" w:rsidRDefault="006F0B79" w:rsidP="00E75D00">
      <w:pPr>
        <w:pStyle w:val="Heading2"/>
        <w:keepNext/>
        <w:tabs>
          <w:tab w:val="left" w:pos="567"/>
        </w:tabs>
        <w:ind w:left="567" w:hanging="567"/>
      </w:pPr>
      <w:r w:rsidRPr="00ED695B">
        <w:rPr>
          <w:rFonts w:cs="Arial"/>
        </w:rPr>
        <w:t>Use</w:t>
      </w:r>
      <w:r w:rsidRPr="004A4B6C">
        <w:t xml:space="preserve"> of proceeds</w:t>
      </w:r>
    </w:p>
    <w:p w14:paraId="5AB78079" w14:textId="77777777" w:rsidR="006F0B79" w:rsidRPr="004A4B6C" w:rsidRDefault="006F0B79" w:rsidP="006F0B79">
      <w:pPr>
        <w:pStyle w:val="Normalsous11"/>
        <w:rPr>
          <w:lang w:val="en-US"/>
        </w:rPr>
      </w:pPr>
      <w:r w:rsidRPr="004A4B6C">
        <w:rPr>
          <w:lang w:val="en-US"/>
        </w:rPr>
        <w:t>The Loan will be used for the operational costs of the Company, including without limitation</w:t>
      </w:r>
      <w:r w:rsidR="00D55E31" w:rsidRPr="004A4B6C">
        <w:rPr>
          <w:lang w:val="en-US"/>
        </w:rPr>
        <w:t>,</w:t>
      </w:r>
      <w:r w:rsidRPr="004A4B6C">
        <w:rPr>
          <w:lang w:val="en-US"/>
        </w:rPr>
        <w:t xml:space="preserve"> the running expenses, the acquisition, </w:t>
      </w:r>
      <w:r w:rsidR="00B967A4" w:rsidRPr="004A4B6C">
        <w:rPr>
          <w:lang w:val="en-US"/>
        </w:rPr>
        <w:t>defense</w:t>
      </w:r>
      <w:r w:rsidRPr="004A4B6C">
        <w:rPr>
          <w:lang w:val="en-US"/>
        </w:rPr>
        <w:t xml:space="preserve"> and development of the technology and the intellectual property, the payment of employees an</w:t>
      </w:r>
      <w:r w:rsidR="00C4302A">
        <w:rPr>
          <w:lang w:val="en-US"/>
        </w:rPr>
        <w:t xml:space="preserve">d consultants, the lease of </w:t>
      </w:r>
      <w:r w:rsidRPr="004A4B6C">
        <w:rPr>
          <w:lang w:val="en-US"/>
        </w:rPr>
        <w:t>facili</w:t>
      </w:r>
      <w:r w:rsidR="00F77E67">
        <w:rPr>
          <w:lang w:val="en-US"/>
        </w:rPr>
        <w:t>ties, and the negotiation of</w:t>
      </w:r>
      <w:r w:rsidR="0025013E">
        <w:rPr>
          <w:lang w:val="en-US"/>
        </w:rPr>
        <w:t xml:space="preserve"> future</w:t>
      </w:r>
      <w:r w:rsidR="00BA1693" w:rsidRPr="004A4B6C">
        <w:rPr>
          <w:lang w:val="en-US"/>
        </w:rPr>
        <w:t xml:space="preserve"> financing r</w:t>
      </w:r>
      <w:r w:rsidR="0069638F" w:rsidRPr="004A4B6C">
        <w:rPr>
          <w:lang w:val="en-US"/>
        </w:rPr>
        <w:t>ound</w:t>
      </w:r>
      <w:r w:rsidR="00F77E67">
        <w:rPr>
          <w:lang w:val="en-US"/>
        </w:rPr>
        <w:t>s</w:t>
      </w:r>
      <w:r w:rsidR="0069638F" w:rsidRPr="004A4B6C">
        <w:rPr>
          <w:lang w:val="en-US"/>
        </w:rPr>
        <w:t xml:space="preserve"> or </w:t>
      </w:r>
      <w:r w:rsidR="00C60A27">
        <w:rPr>
          <w:lang w:val="en-US"/>
        </w:rPr>
        <w:t xml:space="preserve">of </w:t>
      </w:r>
      <w:r w:rsidR="0069638F" w:rsidRPr="004A4B6C">
        <w:rPr>
          <w:lang w:val="en-US"/>
        </w:rPr>
        <w:t>a Control Transaction.</w:t>
      </w:r>
    </w:p>
    <w:p w14:paraId="4CC88131" w14:textId="77777777" w:rsidR="00D55E31" w:rsidRPr="004A4B6C" w:rsidRDefault="00D55E31" w:rsidP="00654E32">
      <w:pPr>
        <w:pStyle w:val="Normalsous11"/>
        <w:ind w:left="0"/>
        <w:rPr>
          <w:lang w:val="en-US"/>
        </w:rPr>
      </w:pPr>
    </w:p>
    <w:p w14:paraId="43110978" w14:textId="77777777" w:rsidR="00F44CFE" w:rsidRPr="004A4B6C" w:rsidRDefault="00F44CFE" w:rsidP="005F4C00">
      <w:pPr>
        <w:jc w:val="both"/>
        <w:rPr>
          <w:lang w:val="en-US"/>
        </w:rPr>
      </w:pPr>
    </w:p>
    <w:p w14:paraId="7FA5242B" w14:textId="77777777" w:rsidR="00AC3C79" w:rsidRPr="004A4B6C" w:rsidRDefault="00AC3C79" w:rsidP="00E75D00">
      <w:pPr>
        <w:pStyle w:val="Heading1"/>
        <w:keepNext/>
        <w:ind w:left="567" w:hanging="567"/>
        <w:rPr>
          <w:lang w:val="en-US"/>
        </w:rPr>
      </w:pPr>
      <w:bookmarkStart w:id="10" w:name="_Ref165187352"/>
      <w:r w:rsidRPr="004A4B6C">
        <w:rPr>
          <w:lang w:val="en-US"/>
        </w:rPr>
        <w:t>Interest</w:t>
      </w:r>
      <w:bookmarkEnd w:id="10"/>
    </w:p>
    <w:p w14:paraId="7D69952E" w14:textId="77777777" w:rsidR="00AC3C79" w:rsidRPr="004A4B6C" w:rsidRDefault="00EC397D" w:rsidP="00A369AB">
      <w:pPr>
        <w:ind w:left="567"/>
        <w:jc w:val="both"/>
        <w:rPr>
          <w:rFonts w:ascii="Helvetica" w:hAnsi="Helvetica"/>
          <w:lang w:val="en-US"/>
        </w:rPr>
      </w:pPr>
      <w:r>
        <w:rPr>
          <w:rFonts w:ascii="Helvetica" w:hAnsi="Helvetica"/>
          <w:lang w:val="en-US"/>
        </w:rPr>
        <w:t xml:space="preserve">No </w:t>
      </w:r>
      <w:r w:rsidR="00AC3C79" w:rsidRPr="004A4B6C">
        <w:rPr>
          <w:rFonts w:ascii="Helvetica" w:hAnsi="Helvetica"/>
          <w:lang w:val="en-US"/>
        </w:rPr>
        <w:t>interest</w:t>
      </w:r>
      <w:r w:rsidR="00A369AB" w:rsidRPr="004A4B6C">
        <w:rPr>
          <w:rFonts w:ascii="Helvetica" w:hAnsi="Helvetica"/>
          <w:lang w:val="en-US"/>
        </w:rPr>
        <w:t xml:space="preserve"> </w:t>
      </w:r>
      <w:r w:rsidR="00AC3C79" w:rsidRPr="004A4B6C">
        <w:rPr>
          <w:rFonts w:ascii="Helvetica" w:hAnsi="Helvetica"/>
          <w:lang w:val="en-US"/>
        </w:rPr>
        <w:t xml:space="preserve">shall be due on the </w:t>
      </w:r>
      <w:r w:rsidR="00F44CFE" w:rsidRPr="004A4B6C">
        <w:rPr>
          <w:rFonts w:ascii="Helvetica" w:hAnsi="Helvetica"/>
          <w:lang w:val="en-US"/>
        </w:rPr>
        <w:t xml:space="preserve">unpaid principal amount of the </w:t>
      </w:r>
      <w:r>
        <w:rPr>
          <w:rFonts w:ascii="Helvetica" w:hAnsi="Helvetica"/>
          <w:lang w:val="en-US"/>
        </w:rPr>
        <w:t>Loan</w:t>
      </w:r>
      <w:r w:rsidR="00AC3C79" w:rsidRPr="004A4B6C">
        <w:rPr>
          <w:rFonts w:ascii="Helvetica" w:hAnsi="Helvetica"/>
          <w:lang w:val="en-US"/>
        </w:rPr>
        <w:t>.</w:t>
      </w:r>
    </w:p>
    <w:p w14:paraId="568D06D0" w14:textId="77777777" w:rsidR="00AC3C79" w:rsidRDefault="00AC3C79" w:rsidP="007831DC">
      <w:pPr>
        <w:jc w:val="both"/>
        <w:rPr>
          <w:lang w:val="en-US"/>
        </w:rPr>
      </w:pPr>
    </w:p>
    <w:p w14:paraId="7B4B3233" w14:textId="77777777" w:rsidR="007831DC" w:rsidRPr="004A4B6C" w:rsidRDefault="007831DC" w:rsidP="007831DC">
      <w:pPr>
        <w:jc w:val="both"/>
        <w:rPr>
          <w:lang w:val="en-US"/>
        </w:rPr>
      </w:pPr>
    </w:p>
    <w:p w14:paraId="0ED1CA2A" w14:textId="77777777" w:rsidR="00AC3C79" w:rsidRPr="004A4B6C" w:rsidRDefault="00A73A2B" w:rsidP="00E75D00">
      <w:pPr>
        <w:pStyle w:val="Heading1"/>
        <w:keepNext/>
        <w:ind w:left="567" w:hanging="567"/>
        <w:rPr>
          <w:lang w:val="en-US"/>
        </w:rPr>
      </w:pPr>
      <w:bookmarkStart w:id="11" w:name="_Ref165197644"/>
      <w:r w:rsidRPr="004A4B6C">
        <w:rPr>
          <w:lang w:val="en-US"/>
        </w:rPr>
        <w:t>Pr</w:t>
      </w:r>
      <w:r w:rsidR="00AC3C79" w:rsidRPr="004A4B6C">
        <w:rPr>
          <w:lang w:val="en-US"/>
        </w:rPr>
        <w:t>epayment</w:t>
      </w:r>
      <w:bookmarkEnd w:id="11"/>
      <w:r w:rsidR="005C5149" w:rsidRPr="004A4B6C">
        <w:rPr>
          <w:lang w:val="en-US"/>
        </w:rPr>
        <w:t xml:space="preserve"> and repayment</w:t>
      </w:r>
    </w:p>
    <w:p w14:paraId="214555A5" w14:textId="77777777" w:rsidR="00E410A0" w:rsidRPr="004A4B6C" w:rsidRDefault="00E410A0" w:rsidP="00E75D00">
      <w:pPr>
        <w:pStyle w:val="Heading2"/>
        <w:keepNext/>
        <w:tabs>
          <w:tab w:val="left" w:pos="567"/>
        </w:tabs>
        <w:ind w:left="567" w:hanging="567"/>
      </w:pPr>
      <w:r w:rsidRPr="004A4B6C">
        <w:t>Prepayment</w:t>
      </w:r>
    </w:p>
    <w:p w14:paraId="7BF3711B" w14:textId="77777777" w:rsidR="00E410A0" w:rsidRPr="004A4B6C" w:rsidRDefault="00E15408" w:rsidP="00D537E4">
      <w:pPr>
        <w:pStyle w:val="Normalsous11"/>
        <w:rPr>
          <w:lang w:val="en-US"/>
        </w:rPr>
      </w:pPr>
      <w:r w:rsidRPr="004A4B6C">
        <w:rPr>
          <w:lang w:val="en-US"/>
        </w:rPr>
        <w:t xml:space="preserve">The Company may </w:t>
      </w:r>
      <w:r w:rsidR="00C4302A">
        <w:rPr>
          <w:lang w:val="en-US"/>
        </w:rPr>
        <w:t xml:space="preserve">only </w:t>
      </w:r>
      <w:r w:rsidRPr="004A4B6C">
        <w:rPr>
          <w:lang w:val="en-US"/>
        </w:rPr>
        <w:t xml:space="preserve">prepay </w:t>
      </w:r>
      <w:r w:rsidR="00606241" w:rsidRPr="004A4B6C">
        <w:rPr>
          <w:lang w:val="en-US"/>
        </w:rPr>
        <w:t>any portion of the</w:t>
      </w:r>
      <w:r w:rsidR="00E410A0" w:rsidRPr="004A4B6C">
        <w:rPr>
          <w:lang w:val="en-US"/>
        </w:rPr>
        <w:t xml:space="preserve"> Loan </w:t>
      </w:r>
      <w:r w:rsidRPr="004A4B6C">
        <w:rPr>
          <w:lang w:val="en-US"/>
        </w:rPr>
        <w:t>with the prior w</w:t>
      </w:r>
      <w:r w:rsidR="00606241" w:rsidRPr="004A4B6C">
        <w:rPr>
          <w:lang w:val="en-US"/>
        </w:rPr>
        <w:t xml:space="preserve">ritten consent of </w:t>
      </w:r>
      <w:r w:rsidR="00BA1693" w:rsidRPr="004A4B6C">
        <w:rPr>
          <w:lang w:val="en-US"/>
        </w:rPr>
        <w:t>the</w:t>
      </w:r>
      <w:r w:rsidR="00606241" w:rsidRPr="004A4B6C">
        <w:rPr>
          <w:lang w:val="en-US"/>
        </w:rPr>
        <w:t xml:space="preserve"> Investor.</w:t>
      </w:r>
    </w:p>
    <w:p w14:paraId="454714AA" w14:textId="77777777" w:rsidR="00D537E4" w:rsidRPr="004A4B6C" w:rsidRDefault="00D537E4" w:rsidP="00D537E4">
      <w:pPr>
        <w:pStyle w:val="Normalsous11"/>
        <w:rPr>
          <w:lang w:val="en-US"/>
        </w:rPr>
      </w:pPr>
    </w:p>
    <w:p w14:paraId="52F0A156" w14:textId="77777777" w:rsidR="00E410A0" w:rsidRPr="004A4B6C" w:rsidRDefault="00242F67" w:rsidP="00E75D00">
      <w:pPr>
        <w:pStyle w:val="Heading2"/>
        <w:keepNext/>
        <w:tabs>
          <w:tab w:val="left" w:pos="567"/>
        </w:tabs>
        <w:ind w:left="567" w:hanging="567"/>
      </w:pPr>
      <w:bookmarkStart w:id="12" w:name="_Ref165267162"/>
      <w:r w:rsidRPr="004A4B6C">
        <w:t>Repayment</w:t>
      </w:r>
      <w:bookmarkEnd w:id="12"/>
    </w:p>
    <w:p w14:paraId="746A4970" w14:textId="77777777" w:rsidR="00AC3C79" w:rsidRPr="004A4B6C" w:rsidRDefault="005C5149" w:rsidP="005F4C00">
      <w:pPr>
        <w:pStyle w:val="Header"/>
      </w:pPr>
      <w:r w:rsidRPr="004A4B6C">
        <w:t>Subject</w:t>
      </w:r>
      <w:r w:rsidR="00BC1952" w:rsidRPr="004A4B6C">
        <w:t xml:space="preserve"> to</w:t>
      </w:r>
      <w:r w:rsidRPr="004A4B6C">
        <w:t xml:space="preserve"> the terms and conditions of this Agreement, the Company shall repay on </w:t>
      </w:r>
      <w:r w:rsidR="009863E7" w:rsidRPr="004A4B6C">
        <w:t xml:space="preserve">the </w:t>
      </w:r>
      <w:r w:rsidR="00D66FA3">
        <w:t>third</w:t>
      </w:r>
      <w:r w:rsidR="009863E7" w:rsidRPr="004A4B6C">
        <w:t xml:space="preserve"> anniversary of the </w:t>
      </w:r>
      <w:r w:rsidR="008E0ED9" w:rsidRPr="004A4B6C">
        <w:t>Disbursement Date</w:t>
      </w:r>
      <w:r w:rsidRPr="004A4B6C">
        <w:t xml:space="preserve"> (the "</w:t>
      </w:r>
      <w:r w:rsidRPr="004A4B6C">
        <w:rPr>
          <w:b/>
        </w:rPr>
        <w:t>Maturity Date</w:t>
      </w:r>
      <w:r w:rsidRPr="004A4B6C">
        <w:t xml:space="preserve">") </w:t>
      </w:r>
      <w:r w:rsidR="00303E3F">
        <w:t>any amount due under the Loan in principal and interest</w:t>
      </w:r>
      <w:r w:rsidR="002537CE">
        <w:t xml:space="preserve"> </w:t>
      </w:r>
      <w:r w:rsidRPr="004A4B6C">
        <w:t xml:space="preserve">(except any portion of the Loan converted into shares in the Company and paid by way of set off pursuant to Section </w:t>
      </w:r>
      <w:r w:rsidRPr="004A4B6C">
        <w:fldChar w:fldCharType="begin"/>
      </w:r>
      <w:r w:rsidRPr="004A4B6C">
        <w:instrText xml:space="preserve"> REF _Ref165188276 \w \h </w:instrText>
      </w:r>
      <w:r w:rsidRPr="004A4B6C">
        <w:fldChar w:fldCharType="separate"/>
      </w:r>
      <w:r w:rsidR="00967A1C">
        <w:t>6</w:t>
      </w:r>
      <w:r w:rsidRPr="004A4B6C">
        <w:fldChar w:fldCharType="end"/>
      </w:r>
      <w:r w:rsidRPr="004A4B6C">
        <w:t>)</w:t>
      </w:r>
      <w:r w:rsidR="00AC3C79" w:rsidRPr="004A4B6C">
        <w:t xml:space="preserve">. </w:t>
      </w:r>
    </w:p>
    <w:p w14:paraId="2C904ECA" w14:textId="77777777" w:rsidR="00AC3C79" w:rsidRPr="004A4B6C" w:rsidRDefault="00AC3C79" w:rsidP="005F4C00">
      <w:pPr>
        <w:pStyle w:val="Header"/>
      </w:pPr>
    </w:p>
    <w:p w14:paraId="372B7406" w14:textId="77777777" w:rsidR="00E410A0" w:rsidRPr="004A4B6C" w:rsidRDefault="00BA1811" w:rsidP="00E75D00">
      <w:pPr>
        <w:pStyle w:val="Heading2"/>
        <w:keepNext/>
        <w:tabs>
          <w:tab w:val="left" w:pos="567"/>
        </w:tabs>
        <w:ind w:left="567" w:hanging="567"/>
        <w:rPr>
          <w:rFonts w:cs="Arial"/>
          <w:color w:val="000000"/>
          <w:spacing w:val="-3"/>
        </w:rPr>
      </w:pPr>
      <w:r w:rsidRPr="004A4B6C">
        <w:t xml:space="preserve">Manner </w:t>
      </w:r>
      <w:r w:rsidR="00E410A0" w:rsidRPr="004A4B6C">
        <w:t>of repayment</w:t>
      </w:r>
    </w:p>
    <w:p w14:paraId="190EDF73" w14:textId="7724FEFB" w:rsidR="00816B61" w:rsidRDefault="003E0A85" w:rsidP="00BC1952">
      <w:pPr>
        <w:pStyle w:val="Header"/>
      </w:pPr>
      <w:r w:rsidRPr="004A4B6C">
        <w:t xml:space="preserve">Subject to Section </w:t>
      </w:r>
      <w:r w:rsidRPr="004A4B6C">
        <w:fldChar w:fldCharType="begin"/>
      </w:r>
      <w:r w:rsidRPr="004A4B6C">
        <w:instrText xml:space="preserve"> REF _Ref165188276 \w \h </w:instrText>
      </w:r>
      <w:r w:rsidRPr="004A4B6C">
        <w:fldChar w:fldCharType="separate"/>
      </w:r>
      <w:r w:rsidR="00967A1C">
        <w:t>6</w:t>
      </w:r>
      <w:r w:rsidRPr="004A4B6C">
        <w:fldChar w:fldCharType="end"/>
      </w:r>
      <w:r w:rsidRPr="004A4B6C">
        <w:t xml:space="preserve">, any </w:t>
      </w:r>
      <w:r w:rsidR="00BA1811" w:rsidRPr="004A4B6C">
        <w:t>payment</w:t>
      </w:r>
      <w:r w:rsidRPr="004A4B6C">
        <w:t xml:space="preserve"> due under this Agreement by the Company to </w:t>
      </w:r>
      <w:r w:rsidR="00E01A8C">
        <w:t>the</w:t>
      </w:r>
      <w:r w:rsidR="006047ED" w:rsidRPr="004A4B6C">
        <w:t xml:space="preserve"> Investor</w:t>
      </w:r>
      <w:r w:rsidRPr="004A4B6C">
        <w:t xml:space="preserve"> shall be made in </w:t>
      </w:r>
      <w:r w:rsidR="00E955FB" w:rsidRPr="00E955FB">
        <w:rPr>
          <w:highlight w:val="cyan"/>
        </w:rPr>
        <w:t>currency spelled out</w:t>
      </w:r>
      <w:r w:rsidRPr="004A4B6C">
        <w:t xml:space="preserve"> (</w:t>
      </w:r>
      <w:r w:rsidR="00E955FB" w:rsidRPr="00E955FB">
        <w:rPr>
          <w:highlight w:val="cyan"/>
        </w:rPr>
        <w:t>currency</w:t>
      </w:r>
      <w:r w:rsidRPr="004A4B6C">
        <w:t>) by wire transfer in immediately availab</w:t>
      </w:r>
      <w:r w:rsidR="006047ED" w:rsidRPr="004A4B6C">
        <w:t>le funds to such bank account</w:t>
      </w:r>
      <w:r w:rsidRPr="004A4B6C">
        <w:t xml:space="preserve"> as </w:t>
      </w:r>
      <w:r w:rsidR="00E01A8C">
        <w:t>the</w:t>
      </w:r>
      <w:r w:rsidR="00E01A8C" w:rsidRPr="004A4B6C">
        <w:t xml:space="preserve"> </w:t>
      </w:r>
      <w:r w:rsidRPr="004A4B6C">
        <w:t>Investo</w:t>
      </w:r>
      <w:r w:rsidR="006047ED" w:rsidRPr="004A4B6C">
        <w:t>r</w:t>
      </w:r>
      <w:r w:rsidRPr="004A4B6C">
        <w:t xml:space="preserve"> shall designate in writing. </w:t>
      </w:r>
    </w:p>
    <w:p w14:paraId="6A9F0D60" w14:textId="77777777" w:rsidR="00816B61" w:rsidRDefault="00816B61" w:rsidP="00BC1952">
      <w:pPr>
        <w:pStyle w:val="Header"/>
      </w:pPr>
    </w:p>
    <w:p w14:paraId="72D10A77" w14:textId="77777777" w:rsidR="00E410A0" w:rsidRPr="004A4B6C" w:rsidRDefault="003E0A85" w:rsidP="00BC1952">
      <w:pPr>
        <w:pStyle w:val="Header"/>
      </w:pPr>
      <w:r w:rsidRPr="004A4B6C">
        <w:t xml:space="preserve">Any repayment </w:t>
      </w:r>
      <w:r w:rsidR="00C4302A">
        <w:t xml:space="preserve">pursuant to </w:t>
      </w:r>
      <w:r w:rsidRPr="004A4B6C">
        <w:t xml:space="preserve">this Agreement due on a day other than a Business Day shall be payable on the immediately </w:t>
      </w:r>
      <w:r w:rsidR="006047ED" w:rsidRPr="004A4B6C">
        <w:t>subsequent</w:t>
      </w:r>
      <w:r w:rsidRPr="004A4B6C">
        <w:t xml:space="preserve"> Business Day.</w:t>
      </w:r>
    </w:p>
    <w:p w14:paraId="588B7B54" w14:textId="77777777" w:rsidR="00E410A0" w:rsidRPr="004A4B6C" w:rsidRDefault="00E410A0" w:rsidP="00E410A0">
      <w:pPr>
        <w:jc w:val="both"/>
        <w:rPr>
          <w:lang w:val="en-US"/>
        </w:rPr>
      </w:pPr>
    </w:p>
    <w:p w14:paraId="7A072858" w14:textId="77777777" w:rsidR="006F0B79" w:rsidRPr="004A4B6C" w:rsidRDefault="006F0B79" w:rsidP="00327598">
      <w:pPr>
        <w:pStyle w:val="Header"/>
      </w:pPr>
    </w:p>
    <w:p w14:paraId="7FA3A835" w14:textId="77777777" w:rsidR="00242F67" w:rsidRPr="004A4B6C" w:rsidRDefault="002222E5" w:rsidP="00E75D00">
      <w:pPr>
        <w:pStyle w:val="Heading1"/>
        <w:keepNext/>
        <w:ind w:left="567" w:hanging="567"/>
        <w:rPr>
          <w:lang w:val="en-US"/>
        </w:rPr>
      </w:pPr>
      <w:r w:rsidRPr="004A4B6C">
        <w:rPr>
          <w:lang w:val="en-US"/>
        </w:rPr>
        <w:lastRenderedPageBreak/>
        <w:t xml:space="preserve">No security and guarantee / </w:t>
      </w:r>
      <w:r w:rsidR="009474FD" w:rsidRPr="004A4B6C">
        <w:rPr>
          <w:lang w:val="en-US"/>
        </w:rPr>
        <w:t>Subordination</w:t>
      </w:r>
    </w:p>
    <w:p w14:paraId="4478FD5A" w14:textId="77777777" w:rsidR="003E0A85" w:rsidRPr="004A4B6C" w:rsidRDefault="003E0A85" w:rsidP="00E75D00">
      <w:pPr>
        <w:pStyle w:val="Heading2"/>
        <w:keepNext/>
        <w:tabs>
          <w:tab w:val="left" w:pos="567"/>
        </w:tabs>
        <w:ind w:left="567" w:hanging="567"/>
      </w:pPr>
      <w:r w:rsidRPr="004A4B6C">
        <w:t>No security and guarantee</w:t>
      </w:r>
    </w:p>
    <w:p w14:paraId="709C4886" w14:textId="77777777" w:rsidR="003E0A85" w:rsidRPr="004A4B6C" w:rsidRDefault="003E0A85" w:rsidP="003E0A85">
      <w:pPr>
        <w:pStyle w:val="Normalsous11"/>
        <w:rPr>
          <w:lang w:val="en-US"/>
        </w:rPr>
      </w:pPr>
      <w:r w:rsidRPr="004A4B6C">
        <w:rPr>
          <w:lang w:val="en-US"/>
        </w:rPr>
        <w:t>The Loan is unsecured and granted without any guarantee whatsoever.</w:t>
      </w:r>
    </w:p>
    <w:p w14:paraId="36972CEC" w14:textId="77777777" w:rsidR="00842AEB" w:rsidRPr="004A4B6C" w:rsidRDefault="00842AEB" w:rsidP="00842AEB">
      <w:pPr>
        <w:tabs>
          <w:tab w:val="left" w:pos="1728"/>
          <w:tab w:val="left" w:pos="5040"/>
        </w:tabs>
        <w:suppressAutoHyphens/>
        <w:spacing w:line="320" w:lineRule="atLeast"/>
        <w:jc w:val="both"/>
        <w:rPr>
          <w:rFonts w:cs="Arial"/>
          <w:color w:val="000000"/>
          <w:spacing w:val="-3"/>
          <w:lang w:val="en-US"/>
        </w:rPr>
      </w:pPr>
    </w:p>
    <w:p w14:paraId="60A33778" w14:textId="77777777" w:rsidR="009474FD" w:rsidRPr="004A4B6C" w:rsidRDefault="009474FD" w:rsidP="00E75D00">
      <w:pPr>
        <w:pStyle w:val="Heading2"/>
        <w:keepNext/>
        <w:tabs>
          <w:tab w:val="left" w:pos="567"/>
        </w:tabs>
        <w:ind w:left="567" w:hanging="567"/>
      </w:pPr>
      <w:r w:rsidRPr="00ED695B">
        <w:rPr>
          <w:rFonts w:cs="Arial"/>
        </w:rPr>
        <w:t>Subordination</w:t>
      </w:r>
      <w:r w:rsidRPr="004A4B6C">
        <w:t xml:space="preserve"> Agreement</w:t>
      </w:r>
    </w:p>
    <w:p w14:paraId="7093D959" w14:textId="548BEA32" w:rsidR="00AC3C79" w:rsidRPr="004A4B6C" w:rsidRDefault="007C2FE7" w:rsidP="009474FD">
      <w:pPr>
        <w:pStyle w:val="Normalsous11"/>
        <w:rPr>
          <w:lang w:val="en-US"/>
        </w:rPr>
      </w:pPr>
      <w:r>
        <w:rPr>
          <w:lang w:val="en-US"/>
        </w:rPr>
        <w:t>In the event that the Company is overindebted (</w:t>
      </w:r>
      <w:proofErr w:type="spellStart"/>
      <w:r>
        <w:rPr>
          <w:i/>
          <w:lang w:val="en-US"/>
        </w:rPr>
        <w:t>surendettée</w:t>
      </w:r>
      <w:proofErr w:type="spellEnd"/>
      <w:r w:rsidRPr="007C2FE7">
        <w:rPr>
          <w:lang w:val="en-US"/>
        </w:rPr>
        <w:t>)</w:t>
      </w:r>
      <w:r>
        <w:rPr>
          <w:lang w:val="en-US"/>
        </w:rPr>
        <w:t xml:space="preserve"> within the meaning of </w:t>
      </w:r>
      <w:r w:rsidR="008E22C4" w:rsidRPr="008E22C4">
        <w:rPr>
          <w:highlight w:val="cyan"/>
          <w:lang w:val="en-US"/>
        </w:rPr>
        <w:t>law section</w:t>
      </w:r>
      <w:r>
        <w:rPr>
          <w:lang w:val="en-US"/>
        </w:rPr>
        <w:t>, the Investor agree</w:t>
      </w:r>
      <w:r w:rsidR="00E01A8C">
        <w:rPr>
          <w:lang w:val="en-US"/>
        </w:rPr>
        <w:t>s</w:t>
      </w:r>
      <w:r w:rsidR="00842AEB" w:rsidRPr="004A4B6C">
        <w:rPr>
          <w:lang w:val="en-US"/>
        </w:rPr>
        <w:t xml:space="preserve"> </w:t>
      </w:r>
      <w:r>
        <w:rPr>
          <w:lang w:val="en-US"/>
        </w:rPr>
        <w:t xml:space="preserve">to subordinate </w:t>
      </w:r>
      <w:r w:rsidR="00E01A8C">
        <w:rPr>
          <w:lang w:val="en-US"/>
        </w:rPr>
        <w:t xml:space="preserve">his </w:t>
      </w:r>
      <w:r>
        <w:rPr>
          <w:lang w:val="en-US"/>
        </w:rPr>
        <w:t>claims under the Loan according to the terms and conditions</w:t>
      </w:r>
      <w:r w:rsidR="00842AEB" w:rsidRPr="004A4B6C">
        <w:rPr>
          <w:lang w:val="en-US"/>
        </w:rPr>
        <w:t xml:space="preserve"> </w:t>
      </w:r>
      <w:r>
        <w:rPr>
          <w:lang w:val="en-US"/>
        </w:rPr>
        <w:t xml:space="preserve">of the subordination </w:t>
      </w:r>
      <w:r w:rsidR="00842AEB" w:rsidRPr="004A4B6C">
        <w:rPr>
          <w:lang w:val="en-US"/>
        </w:rPr>
        <w:t xml:space="preserve">agreement </w:t>
      </w:r>
      <w:r>
        <w:rPr>
          <w:lang w:val="en-US"/>
        </w:rPr>
        <w:t>set forth in</w:t>
      </w:r>
      <w:r w:rsidR="00842AEB" w:rsidRPr="004A4B6C">
        <w:rPr>
          <w:lang w:val="en-US"/>
        </w:rPr>
        <w:t xml:space="preserve"> </w:t>
      </w:r>
      <w:r w:rsidR="00842AEB" w:rsidRPr="004A4B6C">
        <w:rPr>
          <w:u w:val="single"/>
          <w:lang w:val="en-US"/>
        </w:rPr>
        <w:t>Schedule</w:t>
      </w:r>
      <w:r w:rsidR="001F3268">
        <w:rPr>
          <w:u w:val="single"/>
          <w:lang w:val="en-US"/>
        </w:rPr>
        <w:t xml:space="preserve"> </w:t>
      </w:r>
      <w:r w:rsidR="00C4302A">
        <w:rPr>
          <w:u w:val="single"/>
          <w:lang w:val="en-US"/>
        </w:rPr>
        <w:t>D</w:t>
      </w:r>
      <w:r>
        <w:rPr>
          <w:lang w:val="en-US"/>
        </w:rPr>
        <w:t>.</w:t>
      </w:r>
    </w:p>
    <w:p w14:paraId="7306149A" w14:textId="77777777" w:rsidR="00AC3C79" w:rsidRPr="004A4B6C" w:rsidRDefault="00AC3C79" w:rsidP="00AC3C79">
      <w:pPr>
        <w:ind w:left="654"/>
        <w:jc w:val="both"/>
        <w:rPr>
          <w:lang w:val="en-US"/>
        </w:rPr>
      </w:pPr>
    </w:p>
    <w:p w14:paraId="4B516017" w14:textId="77777777" w:rsidR="009474FD" w:rsidRPr="004A4B6C" w:rsidRDefault="009474FD" w:rsidP="0099498A">
      <w:pPr>
        <w:jc w:val="both"/>
        <w:rPr>
          <w:lang w:val="en-US"/>
        </w:rPr>
      </w:pPr>
    </w:p>
    <w:p w14:paraId="0BE02DD9" w14:textId="77777777" w:rsidR="00AC3C79" w:rsidRPr="007A5F26" w:rsidRDefault="00AC3C79" w:rsidP="00E75D00">
      <w:pPr>
        <w:pStyle w:val="Heading1"/>
        <w:keepNext/>
        <w:ind w:left="567" w:hanging="567"/>
        <w:rPr>
          <w:lang w:val="en-US"/>
        </w:rPr>
      </w:pPr>
      <w:bookmarkStart w:id="13" w:name="_Ref165188276"/>
      <w:r w:rsidRPr="007A5F26">
        <w:rPr>
          <w:lang w:val="en-US"/>
        </w:rPr>
        <w:t>Conversion</w:t>
      </w:r>
      <w:bookmarkEnd w:id="13"/>
    </w:p>
    <w:p w14:paraId="324B88FE" w14:textId="77777777" w:rsidR="00AC3C79" w:rsidRPr="007A5F26" w:rsidRDefault="006566C1" w:rsidP="00E75D00">
      <w:pPr>
        <w:pStyle w:val="Heading2"/>
        <w:keepNext/>
        <w:tabs>
          <w:tab w:val="left" w:pos="567"/>
        </w:tabs>
        <w:ind w:left="567" w:hanging="567"/>
      </w:pPr>
      <w:bookmarkStart w:id="14" w:name="_Ref165186689"/>
      <w:bookmarkStart w:id="15" w:name="_Ref165188102"/>
      <w:r w:rsidRPr="007A5F26">
        <w:t>C</w:t>
      </w:r>
      <w:r w:rsidR="00AC3C79" w:rsidRPr="007A5F26">
        <w:t>onversion</w:t>
      </w:r>
      <w:bookmarkEnd w:id="14"/>
      <w:bookmarkEnd w:id="15"/>
      <w:r w:rsidR="00B13304" w:rsidRPr="007A5F26">
        <w:t xml:space="preserve"> Trigger</w:t>
      </w:r>
    </w:p>
    <w:p w14:paraId="60306FA4" w14:textId="217C2A5C" w:rsidR="0085673E" w:rsidRPr="007A5F26" w:rsidRDefault="007A5F26" w:rsidP="0085673E">
      <w:pPr>
        <w:pStyle w:val="Heading3"/>
        <w:keepNext/>
        <w:numPr>
          <w:ilvl w:val="0"/>
          <w:numId w:val="0"/>
        </w:numPr>
        <w:ind w:left="567"/>
        <w:rPr>
          <w:lang w:val="en-US"/>
        </w:rPr>
      </w:pPr>
      <w:bookmarkStart w:id="16" w:name="_Ref167005707"/>
      <w:bookmarkStart w:id="17" w:name="_Ref165270320"/>
      <w:bookmarkStart w:id="18" w:name="_Ref167003688"/>
      <w:bookmarkStart w:id="19" w:name="_Ref167000033"/>
      <w:r w:rsidRPr="007A5F26">
        <w:rPr>
          <w:lang w:val="en-US"/>
        </w:rPr>
        <w:t>T</w:t>
      </w:r>
      <w:r w:rsidR="00B27530" w:rsidRPr="007A5F26">
        <w:rPr>
          <w:lang w:val="en-US"/>
        </w:rPr>
        <w:t xml:space="preserve">he Investor shall be </w:t>
      </w:r>
      <w:r w:rsidR="00541EB1" w:rsidRPr="007A5F26">
        <w:rPr>
          <w:lang w:val="en-US"/>
        </w:rPr>
        <w:t>obligated</w:t>
      </w:r>
      <w:r w:rsidR="00B27530" w:rsidRPr="007A5F26">
        <w:rPr>
          <w:lang w:val="en-US"/>
        </w:rPr>
        <w:t xml:space="preserve"> to convert all (but not less than all) </w:t>
      </w:r>
      <w:r w:rsidR="00541EB1" w:rsidRPr="007A5F26">
        <w:rPr>
          <w:lang w:val="en-US"/>
        </w:rPr>
        <w:t xml:space="preserve">unpaid </w:t>
      </w:r>
      <w:r w:rsidR="00B27530" w:rsidRPr="007A5F26">
        <w:rPr>
          <w:lang w:val="en-US"/>
        </w:rPr>
        <w:t xml:space="preserve">principal amount of the Loan together with any related </w:t>
      </w:r>
      <w:r w:rsidR="00E046A0" w:rsidRPr="007A5F26">
        <w:rPr>
          <w:lang w:val="en-US"/>
        </w:rPr>
        <w:t xml:space="preserve">accrued </w:t>
      </w:r>
      <w:r w:rsidR="00B27530" w:rsidRPr="007A5F26">
        <w:rPr>
          <w:lang w:val="en-US"/>
        </w:rPr>
        <w:t xml:space="preserve">interest </w:t>
      </w:r>
      <w:r w:rsidR="001074A1" w:rsidRPr="007A5F26">
        <w:rPr>
          <w:lang w:val="en-US"/>
        </w:rPr>
        <w:t xml:space="preserve">into new </w:t>
      </w:r>
      <w:r w:rsidR="00FB4E9C" w:rsidRPr="007A5F26">
        <w:rPr>
          <w:lang w:val="en-US"/>
        </w:rPr>
        <w:t>preferred</w:t>
      </w:r>
      <w:r w:rsidR="001074A1" w:rsidRPr="007A5F26">
        <w:rPr>
          <w:lang w:val="en-US"/>
        </w:rPr>
        <w:t xml:space="preserve"> registered shares in the Company of a </w:t>
      </w:r>
      <w:r w:rsidR="00BA1811" w:rsidRPr="007A5F26">
        <w:rPr>
          <w:lang w:val="en-US"/>
        </w:rPr>
        <w:t xml:space="preserve">per share </w:t>
      </w:r>
      <w:r w:rsidR="001074A1" w:rsidRPr="007A5F26">
        <w:rPr>
          <w:lang w:val="en-US"/>
        </w:rPr>
        <w:t xml:space="preserve">par value of </w:t>
      </w:r>
      <w:r w:rsidR="008E22C4" w:rsidRPr="008E22C4">
        <w:rPr>
          <w:highlight w:val="cyan"/>
          <w:lang w:val="en-US"/>
        </w:rPr>
        <w:t>currency number</w:t>
      </w:r>
      <w:r w:rsidR="00662F8E">
        <w:rPr>
          <w:lang w:val="en-US"/>
        </w:rPr>
        <w:t xml:space="preserve"> </w:t>
      </w:r>
      <w:r w:rsidR="00BA1811" w:rsidRPr="007A5F26">
        <w:rPr>
          <w:lang w:val="en-US"/>
        </w:rPr>
        <w:t xml:space="preserve">and </w:t>
      </w:r>
      <w:r w:rsidR="001074A1" w:rsidRPr="007A5F26">
        <w:rPr>
          <w:lang w:val="en-US"/>
        </w:rPr>
        <w:t xml:space="preserve">at a per share conversion price equal to the Conversion Price upon </w:t>
      </w:r>
      <w:r w:rsidR="00B27530" w:rsidRPr="007A5F26">
        <w:rPr>
          <w:lang w:val="en-US"/>
        </w:rPr>
        <w:t xml:space="preserve">the occurrence of </w:t>
      </w:r>
      <w:r w:rsidR="00FE4877" w:rsidRPr="007A5F26">
        <w:rPr>
          <w:lang w:val="en-US"/>
        </w:rPr>
        <w:t>the earlier</w:t>
      </w:r>
      <w:r w:rsidR="00B27530" w:rsidRPr="007A5F26">
        <w:rPr>
          <w:lang w:val="en-US"/>
        </w:rPr>
        <w:t xml:space="preserve"> of the following event</w:t>
      </w:r>
      <w:r w:rsidR="00240D34" w:rsidRPr="007A5F26">
        <w:rPr>
          <w:lang w:val="en-US"/>
        </w:rPr>
        <w:t xml:space="preserve"> (a "</w:t>
      </w:r>
      <w:r w:rsidR="00240D34" w:rsidRPr="007A5F26">
        <w:rPr>
          <w:b/>
          <w:lang w:val="en-US"/>
        </w:rPr>
        <w:t>Conversion Event</w:t>
      </w:r>
      <w:r w:rsidR="00240D34" w:rsidRPr="007A5F26">
        <w:rPr>
          <w:lang w:val="en-US"/>
        </w:rPr>
        <w:t>")</w:t>
      </w:r>
      <w:r w:rsidR="00B27530" w:rsidRPr="007A5F26">
        <w:rPr>
          <w:lang w:val="en-US"/>
        </w:rPr>
        <w:t>:</w:t>
      </w:r>
      <w:bookmarkEnd w:id="16"/>
      <w:r w:rsidR="0085673E" w:rsidRPr="0085673E">
        <w:rPr>
          <w:lang w:val="en-US"/>
        </w:rPr>
        <w:t xml:space="preserve"> </w:t>
      </w:r>
    </w:p>
    <w:p w14:paraId="3D37CD4E" w14:textId="77777777" w:rsidR="0085673E" w:rsidRPr="007A5F26" w:rsidRDefault="0085673E" w:rsidP="0085673E">
      <w:pPr>
        <w:pStyle w:val="Heading4"/>
        <w:ind w:left="567" w:firstLine="0"/>
        <w:rPr>
          <w:rFonts w:ascii="Helvetica" w:hAnsi="Helvetica"/>
          <w:lang w:val="en-US"/>
        </w:rPr>
      </w:pPr>
      <w:r w:rsidRPr="007A5F26">
        <w:rPr>
          <w:rFonts w:ascii="Helvetica" w:hAnsi="Helvetica"/>
          <w:lang w:val="en-US"/>
        </w:rPr>
        <w:t>the signing of a Qualified Equity Financing; or</w:t>
      </w:r>
    </w:p>
    <w:p w14:paraId="20CC044D" w14:textId="77777777" w:rsidR="0085673E" w:rsidRPr="007A5F26" w:rsidRDefault="0085673E" w:rsidP="0085673E">
      <w:pPr>
        <w:pStyle w:val="Heading4"/>
        <w:ind w:left="567" w:firstLine="0"/>
        <w:rPr>
          <w:rFonts w:ascii="Helvetica" w:hAnsi="Helvetica"/>
          <w:lang w:val="en-US"/>
        </w:rPr>
      </w:pPr>
      <w:r w:rsidRPr="007A5F26">
        <w:rPr>
          <w:rFonts w:ascii="Helvetica" w:hAnsi="Helvetica"/>
          <w:lang w:val="en-US"/>
        </w:rPr>
        <w:t>the signing of a Control Transaction; or</w:t>
      </w:r>
    </w:p>
    <w:p w14:paraId="4DCDC514" w14:textId="245619ED" w:rsidR="0085673E" w:rsidRDefault="0085673E" w:rsidP="0085673E">
      <w:pPr>
        <w:pStyle w:val="Heading4"/>
        <w:ind w:left="567" w:firstLine="0"/>
        <w:rPr>
          <w:rFonts w:ascii="Helvetica" w:hAnsi="Helvetica"/>
          <w:lang w:val="en-US"/>
        </w:rPr>
      </w:pPr>
      <w:r w:rsidRPr="007A5F26">
        <w:rPr>
          <w:rFonts w:ascii="Helvetica" w:hAnsi="Helvetica"/>
          <w:lang w:val="en-US"/>
        </w:rPr>
        <w:t xml:space="preserve">at the first written request of the Company. </w:t>
      </w:r>
    </w:p>
    <w:p w14:paraId="162D4C5A" w14:textId="77777777" w:rsidR="0085673E" w:rsidRPr="0073659C" w:rsidRDefault="0085673E" w:rsidP="0085673E">
      <w:pPr>
        <w:pStyle w:val="Heading1"/>
        <w:numPr>
          <w:ilvl w:val="0"/>
          <w:numId w:val="0"/>
        </w:numPr>
        <w:ind w:left="360" w:hanging="360"/>
        <w:rPr>
          <w:lang w:val="en-US"/>
        </w:rPr>
      </w:pPr>
    </w:p>
    <w:p w14:paraId="5A627C86" w14:textId="37F55CE6" w:rsidR="00A107F9" w:rsidRPr="007A5F26" w:rsidRDefault="00A107F9" w:rsidP="0085673E">
      <w:pPr>
        <w:pStyle w:val="Heading2"/>
        <w:keepNext/>
        <w:tabs>
          <w:tab w:val="left" w:pos="567"/>
        </w:tabs>
        <w:ind w:left="567" w:hanging="567"/>
      </w:pPr>
      <w:bookmarkStart w:id="20" w:name="_Ref167152160"/>
      <w:bookmarkStart w:id="21" w:name="_Ref165273310"/>
      <w:bookmarkEnd w:id="17"/>
      <w:bookmarkEnd w:id="18"/>
      <w:bookmarkEnd w:id="19"/>
      <w:r w:rsidRPr="007A5F26">
        <w:t>Conversion Price</w:t>
      </w:r>
      <w:bookmarkEnd w:id="20"/>
    </w:p>
    <w:p w14:paraId="0EB15F4C" w14:textId="4B91BD01" w:rsidR="001B1FAF" w:rsidRDefault="00107762" w:rsidP="00032884">
      <w:pPr>
        <w:tabs>
          <w:tab w:val="left" w:pos="1134"/>
          <w:tab w:val="left" w:pos="5040"/>
        </w:tabs>
        <w:suppressAutoHyphens/>
        <w:ind w:left="567"/>
        <w:jc w:val="both"/>
        <w:rPr>
          <w:lang w:val="en-US"/>
        </w:rPr>
      </w:pPr>
      <w:bookmarkStart w:id="22" w:name="_GoBack"/>
      <w:r w:rsidRPr="00107762">
        <w:rPr>
          <w:lang w:val="en-US"/>
        </w:rPr>
        <w:t xml:space="preserve">The issue price for each new ‘converted’ share shall be determined at the time of the Conversion Event and shall be based upon the lower of </w:t>
      </w:r>
      <w:proofErr w:type="spellStart"/>
      <w:r w:rsidRPr="00107762">
        <w:rPr>
          <w:lang w:val="en-US"/>
        </w:rPr>
        <w:t>i</w:t>
      </w:r>
      <w:proofErr w:type="spellEnd"/>
      <w:r w:rsidRPr="00107762">
        <w:rPr>
          <w:lang w:val="en-US"/>
        </w:rPr>
        <w:t xml:space="preserve">) the price paid by those investors purchasing the shares in the Conversion Event, and ii) the price per share that reflects a pre-money valuation in such Conversion Event of </w:t>
      </w:r>
      <w:r w:rsidR="00432598" w:rsidRPr="00432598">
        <w:rPr>
          <w:highlight w:val="cyan"/>
          <w:lang w:val="en-US"/>
        </w:rPr>
        <w:t>currency number shares</w:t>
      </w:r>
      <w:r w:rsidRPr="00107762">
        <w:rPr>
          <w:lang w:val="en-US"/>
        </w:rPr>
        <w:t xml:space="preserve">, AND the Investor shall benefit from a discount on the price of such new ‘converted’ share of </w:t>
      </w:r>
      <w:r w:rsidRPr="00432598">
        <w:rPr>
          <w:highlight w:val="cyan"/>
          <w:lang w:val="en-US"/>
        </w:rPr>
        <w:t>%</w:t>
      </w:r>
      <w:r w:rsidRPr="00107762">
        <w:rPr>
          <w:lang w:val="en-US"/>
        </w:rPr>
        <w:t xml:space="preserve">, such that the Investor shall pay an issue price for each new converted share that is </w:t>
      </w:r>
      <w:r w:rsidRPr="00432598">
        <w:rPr>
          <w:highlight w:val="cyan"/>
          <w:lang w:val="en-US"/>
        </w:rPr>
        <w:t>%</w:t>
      </w:r>
      <w:r w:rsidRPr="00107762">
        <w:rPr>
          <w:lang w:val="en-US"/>
        </w:rPr>
        <w:t xml:space="preserve"> lower than that paid by those investors purchasing the shares in the Conversion Event, where the pre-money valuation in such Conversion Event is equal to or less than </w:t>
      </w:r>
      <w:r w:rsidR="00432598" w:rsidRPr="00432598">
        <w:rPr>
          <w:highlight w:val="cyan"/>
          <w:lang w:val="en-US"/>
        </w:rPr>
        <w:t>currency number shares</w:t>
      </w:r>
      <w:r w:rsidRPr="00107762">
        <w:rPr>
          <w:lang w:val="en-US"/>
        </w:rPr>
        <w:t>, or greater than</w:t>
      </w:r>
      <w:r w:rsidR="00432598">
        <w:rPr>
          <w:lang w:val="en-US"/>
        </w:rPr>
        <w:t xml:space="preserve"> </w:t>
      </w:r>
      <w:r w:rsidRPr="00432598">
        <w:rPr>
          <w:highlight w:val="cyan"/>
          <w:lang w:val="en-US"/>
        </w:rPr>
        <w:t>%</w:t>
      </w:r>
      <w:r w:rsidRPr="00107762">
        <w:rPr>
          <w:lang w:val="en-US"/>
        </w:rPr>
        <w:t xml:space="preserve">, if the pre-money valuation in such Conversion Event is greater than </w:t>
      </w:r>
      <w:r w:rsidR="00432598" w:rsidRPr="00432598">
        <w:rPr>
          <w:highlight w:val="cyan"/>
          <w:lang w:val="en-US"/>
        </w:rPr>
        <w:t>currency number shares</w:t>
      </w:r>
      <w:r w:rsidR="00432598" w:rsidRPr="00107762">
        <w:rPr>
          <w:lang w:val="en-US"/>
        </w:rPr>
        <w:t xml:space="preserve"> </w:t>
      </w:r>
      <w:r w:rsidRPr="00107762">
        <w:rPr>
          <w:lang w:val="en-US"/>
        </w:rPr>
        <w:t>(the "</w:t>
      </w:r>
      <w:r w:rsidRPr="00492A52">
        <w:rPr>
          <w:rFonts w:ascii="Helvetica" w:eastAsia="Times New Roman" w:hAnsi="Helvetica"/>
          <w:b/>
          <w:lang w:val="en-US"/>
        </w:rPr>
        <w:t>Conversion Price</w:t>
      </w:r>
      <w:r w:rsidRPr="00107762">
        <w:rPr>
          <w:lang w:val="en-US"/>
        </w:rPr>
        <w:t>”).</w:t>
      </w:r>
      <w:r w:rsidRPr="00107762" w:rsidDel="00107762">
        <w:rPr>
          <w:lang w:val="en-US"/>
        </w:rPr>
        <w:t xml:space="preserve"> </w:t>
      </w:r>
      <w:bookmarkEnd w:id="21"/>
    </w:p>
    <w:bookmarkEnd w:id="22"/>
    <w:p w14:paraId="221A577B" w14:textId="77777777" w:rsidR="0085673E" w:rsidRPr="004A4B6C" w:rsidRDefault="0085673E" w:rsidP="00492A52">
      <w:pPr>
        <w:tabs>
          <w:tab w:val="left" w:pos="1134"/>
          <w:tab w:val="left" w:pos="5040"/>
        </w:tabs>
        <w:suppressAutoHyphens/>
        <w:spacing w:line="320" w:lineRule="atLeast"/>
        <w:ind w:left="567"/>
        <w:jc w:val="both"/>
        <w:rPr>
          <w:rFonts w:cs="Arial"/>
          <w:color w:val="000000"/>
          <w:spacing w:val="-3"/>
          <w:u w:val="single"/>
          <w:lang w:val="en-US"/>
        </w:rPr>
      </w:pPr>
    </w:p>
    <w:p w14:paraId="45A19571" w14:textId="77777777" w:rsidR="001B1FAF" w:rsidRPr="004A4B6C" w:rsidRDefault="001B1FAF" w:rsidP="00E75D00">
      <w:pPr>
        <w:pStyle w:val="Heading2"/>
        <w:keepNext/>
        <w:tabs>
          <w:tab w:val="left" w:pos="567"/>
        </w:tabs>
        <w:ind w:left="567" w:hanging="567"/>
      </w:pPr>
      <w:bookmarkStart w:id="23" w:name="_Ref165199041"/>
      <w:r w:rsidRPr="004A4B6C">
        <w:t>Conversion Modalities</w:t>
      </w:r>
      <w:bookmarkEnd w:id="23"/>
    </w:p>
    <w:p w14:paraId="62EED7AE" w14:textId="77777777" w:rsidR="00907B4A" w:rsidRPr="004A4B6C" w:rsidRDefault="00907B4A" w:rsidP="00B13304">
      <w:pPr>
        <w:pStyle w:val="Heading3"/>
        <w:ind w:hanging="513"/>
        <w:rPr>
          <w:lang w:val="en-US"/>
        </w:rPr>
      </w:pPr>
      <w:r w:rsidRPr="004A4B6C">
        <w:rPr>
          <w:lang w:val="en-US"/>
        </w:rPr>
        <w:t xml:space="preserve">All Parties hereby irrevocably undertake to perform any and all necessary operations as provided by law or by the articles of association of the Company in order to give effect to the provisions of this Section </w:t>
      </w:r>
      <w:r w:rsidR="00377F7D" w:rsidRPr="004A4B6C">
        <w:rPr>
          <w:lang w:val="en-US"/>
        </w:rPr>
        <w:fldChar w:fldCharType="begin"/>
      </w:r>
      <w:r w:rsidR="00377F7D" w:rsidRPr="004A4B6C">
        <w:rPr>
          <w:lang w:val="en-US"/>
        </w:rPr>
        <w:instrText xml:space="preserve"> REF _Ref165188276 \w \h </w:instrText>
      </w:r>
      <w:r w:rsidR="00377F7D" w:rsidRPr="004A4B6C">
        <w:rPr>
          <w:lang w:val="en-US"/>
        </w:rPr>
      </w:r>
      <w:r w:rsidR="00377F7D" w:rsidRPr="004A4B6C">
        <w:rPr>
          <w:lang w:val="en-US"/>
        </w:rPr>
        <w:fldChar w:fldCharType="separate"/>
      </w:r>
      <w:r w:rsidR="00967A1C">
        <w:rPr>
          <w:lang w:val="en-US"/>
        </w:rPr>
        <w:t>6</w:t>
      </w:r>
      <w:r w:rsidR="00377F7D" w:rsidRPr="004A4B6C">
        <w:rPr>
          <w:lang w:val="en-US"/>
        </w:rPr>
        <w:fldChar w:fldCharType="end"/>
      </w:r>
      <w:r w:rsidRPr="004A4B6C">
        <w:rPr>
          <w:lang w:val="en-US"/>
        </w:rPr>
        <w:t>.</w:t>
      </w:r>
    </w:p>
    <w:p w14:paraId="7FD520EC" w14:textId="1593C6A3" w:rsidR="007B553F" w:rsidRPr="004A4B6C" w:rsidRDefault="00240D34" w:rsidP="00B13304">
      <w:pPr>
        <w:pStyle w:val="Heading3"/>
        <w:ind w:hanging="513"/>
        <w:rPr>
          <w:lang w:val="en-US"/>
        </w:rPr>
      </w:pPr>
      <w:r w:rsidRPr="004A4B6C">
        <w:rPr>
          <w:lang w:val="en-US"/>
        </w:rPr>
        <w:lastRenderedPageBreak/>
        <w:t xml:space="preserve">Upon occurrence of a </w:t>
      </w:r>
      <w:r w:rsidR="007E7B24" w:rsidRPr="004A4B6C">
        <w:rPr>
          <w:lang w:val="en-US"/>
        </w:rPr>
        <w:t>C</w:t>
      </w:r>
      <w:r w:rsidRPr="004A4B6C">
        <w:rPr>
          <w:lang w:val="en-US"/>
        </w:rPr>
        <w:t xml:space="preserve">onversion </w:t>
      </w:r>
      <w:r w:rsidR="007E7B24" w:rsidRPr="004A4B6C">
        <w:rPr>
          <w:lang w:val="en-US"/>
        </w:rPr>
        <w:t>E</w:t>
      </w:r>
      <w:r w:rsidRPr="004A4B6C">
        <w:rPr>
          <w:lang w:val="en-US"/>
        </w:rPr>
        <w:t>vent</w:t>
      </w:r>
      <w:r w:rsidR="007E7B24" w:rsidRPr="004A4B6C">
        <w:rPr>
          <w:lang w:val="en-US"/>
        </w:rPr>
        <w:t xml:space="preserve">, </w:t>
      </w:r>
      <w:r w:rsidR="00ED1DAE" w:rsidRPr="004A4B6C">
        <w:rPr>
          <w:lang w:val="en-US"/>
        </w:rPr>
        <w:t>the</w:t>
      </w:r>
      <w:r w:rsidRPr="004A4B6C">
        <w:rPr>
          <w:lang w:val="en-US"/>
        </w:rPr>
        <w:t xml:space="preserve"> Investor shall exercise </w:t>
      </w:r>
      <w:r w:rsidR="00ED1DAE" w:rsidRPr="004A4B6C">
        <w:rPr>
          <w:lang w:val="en-US"/>
        </w:rPr>
        <w:t>their</w:t>
      </w:r>
      <w:r w:rsidRPr="004A4B6C">
        <w:rPr>
          <w:lang w:val="en-US"/>
        </w:rPr>
        <w:t xml:space="preserve"> conversion rights within </w:t>
      </w:r>
      <w:r w:rsidR="00432598" w:rsidRPr="00432598">
        <w:rPr>
          <w:highlight w:val="cyan"/>
          <w:lang w:val="en-US"/>
        </w:rPr>
        <w:t>number</w:t>
      </w:r>
      <w:r w:rsidRPr="004A4B6C">
        <w:rPr>
          <w:lang w:val="en-US"/>
        </w:rPr>
        <w:t xml:space="preserve"> </w:t>
      </w:r>
      <w:r w:rsidR="00ED695B">
        <w:rPr>
          <w:lang w:val="en-US"/>
        </w:rPr>
        <w:t>Business D</w:t>
      </w:r>
      <w:r w:rsidR="00ED695B" w:rsidRPr="004A4B6C">
        <w:rPr>
          <w:lang w:val="en-US"/>
        </w:rPr>
        <w:t xml:space="preserve">ays </w:t>
      </w:r>
      <w:r w:rsidRPr="004A4B6C">
        <w:rPr>
          <w:lang w:val="en-US"/>
        </w:rPr>
        <w:t xml:space="preserve">from receipt of a written notice by the Company informing </w:t>
      </w:r>
      <w:r w:rsidR="00ED1DAE" w:rsidRPr="004A4B6C">
        <w:rPr>
          <w:lang w:val="en-US"/>
        </w:rPr>
        <w:t>them</w:t>
      </w:r>
      <w:r w:rsidRPr="004A4B6C">
        <w:rPr>
          <w:lang w:val="en-US"/>
        </w:rPr>
        <w:t xml:space="preserve"> of the occurrence of </w:t>
      </w:r>
      <w:r w:rsidR="007E7B24" w:rsidRPr="004A4B6C">
        <w:rPr>
          <w:lang w:val="en-US"/>
        </w:rPr>
        <w:t>the Conversion Event</w:t>
      </w:r>
      <w:r w:rsidRPr="004A4B6C">
        <w:rPr>
          <w:lang w:val="en-US"/>
        </w:rPr>
        <w:t xml:space="preserve">. </w:t>
      </w:r>
      <w:r w:rsidR="00ED695B">
        <w:rPr>
          <w:lang w:val="en-US"/>
        </w:rPr>
        <w:t>The</w:t>
      </w:r>
      <w:r w:rsidR="00ED695B" w:rsidRPr="004A4B6C">
        <w:rPr>
          <w:lang w:val="en-US"/>
        </w:rPr>
        <w:t xml:space="preserve"> </w:t>
      </w:r>
      <w:r w:rsidRPr="004A4B6C">
        <w:rPr>
          <w:lang w:val="en-US"/>
        </w:rPr>
        <w:t>Investor hereby grants</w:t>
      </w:r>
      <w:r w:rsidR="007E7B24" w:rsidRPr="004A4B6C">
        <w:rPr>
          <w:lang w:val="en-US"/>
        </w:rPr>
        <w:t xml:space="preserve"> power of attorney to the </w:t>
      </w:r>
      <w:r w:rsidRPr="004A4B6C">
        <w:rPr>
          <w:lang w:val="en-US"/>
        </w:rPr>
        <w:t>chairman of the board of directors of the Company, with the right to appoint a substitute, in order to exercise his conversion rights</w:t>
      </w:r>
      <w:r w:rsidR="007A5F26">
        <w:rPr>
          <w:lang w:val="en-US"/>
        </w:rPr>
        <w:t xml:space="preserve">, to </w:t>
      </w:r>
      <w:r w:rsidRPr="004A4B6C">
        <w:rPr>
          <w:lang w:val="en-US"/>
        </w:rPr>
        <w:t xml:space="preserve">subscribe for his shares acting on a fiduciary basis on his behalf, </w:t>
      </w:r>
      <w:r w:rsidR="007A5F26">
        <w:rPr>
          <w:lang w:val="en-US"/>
        </w:rPr>
        <w:t xml:space="preserve">to set off the subscription price against the Loan and to </w:t>
      </w:r>
      <w:r w:rsidRPr="004A4B6C">
        <w:rPr>
          <w:lang w:val="en-US"/>
        </w:rPr>
        <w:t>transfer such shares to him upon issuance.</w:t>
      </w:r>
      <w:r w:rsidR="00FC33D3" w:rsidRPr="004A4B6C">
        <w:rPr>
          <w:lang w:val="en-US"/>
        </w:rPr>
        <w:t xml:space="preserve"> Should </w:t>
      </w:r>
      <w:r w:rsidR="00ED695B">
        <w:rPr>
          <w:lang w:val="en-US"/>
        </w:rPr>
        <w:t>the</w:t>
      </w:r>
      <w:r w:rsidR="00FC33D3" w:rsidRPr="004A4B6C">
        <w:rPr>
          <w:lang w:val="en-US"/>
        </w:rPr>
        <w:t xml:space="preserve"> Investor refuse to convert upon the occurr</w:t>
      </w:r>
      <w:r w:rsidR="00816B61">
        <w:rPr>
          <w:lang w:val="en-US"/>
        </w:rPr>
        <w:t xml:space="preserve">ence of a Conversion Event, </w:t>
      </w:r>
      <w:r w:rsidR="00FC33D3" w:rsidRPr="004A4B6C">
        <w:rPr>
          <w:lang w:val="en-US"/>
        </w:rPr>
        <w:t xml:space="preserve">he </w:t>
      </w:r>
      <w:r w:rsidR="00377F7D" w:rsidRPr="004A4B6C">
        <w:rPr>
          <w:lang w:val="en-US"/>
        </w:rPr>
        <w:t xml:space="preserve">shall inform the Company of </w:t>
      </w:r>
      <w:r w:rsidR="00D83354">
        <w:rPr>
          <w:lang w:val="en-US"/>
        </w:rPr>
        <w:t xml:space="preserve">such decision within </w:t>
      </w:r>
      <w:r w:rsidR="00432598" w:rsidRPr="00432598">
        <w:rPr>
          <w:highlight w:val="cyan"/>
          <w:lang w:val="en-US"/>
        </w:rPr>
        <w:t>number</w:t>
      </w:r>
      <w:r w:rsidR="00377F7D" w:rsidRPr="004A4B6C">
        <w:rPr>
          <w:lang w:val="en-US"/>
        </w:rPr>
        <w:t xml:space="preserve"> </w:t>
      </w:r>
      <w:r w:rsidR="00ED695B">
        <w:rPr>
          <w:lang w:val="en-US"/>
        </w:rPr>
        <w:t>Business D</w:t>
      </w:r>
      <w:r w:rsidR="00ED695B" w:rsidRPr="004A4B6C">
        <w:rPr>
          <w:lang w:val="en-US"/>
        </w:rPr>
        <w:t xml:space="preserve">ays </w:t>
      </w:r>
      <w:r w:rsidR="00377F7D" w:rsidRPr="004A4B6C">
        <w:rPr>
          <w:lang w:val="en-US"/>
        </w:rPr>
        <w:t xml:space="preserve">from receipt of the written notice mentioned in the first sentence of this Section and </w:t>
      </w:r>
      <w:r w:rsidR="00FC33D3" w:rsidRPr="004A4B6C">
        <w:rPr>
          <w:lang w:val="en-US"/>
        </w:rPr>
        <w:t>will by so doing waive his conversion rights, which will not be exercisable anymore, as well as his right to be r</w:t>
      </w:r>
      <w:r w:rsidR="006058E7" w:rsidRPr="004A4B6C">
        <w:rPr>
          <w:lang w:val="en-US"/>
        </w:rPr>
        <w:t>epaid the principal of the Loan and the related accrued interest.</w:t>
      </w:r>
    </w:p>
    <w:p w14:paraId="2E5D0176" w14:textId="77777777" w:rsidR="007B553F" w:rsidRPr="004A4B6C" w:rsidRDefault="007B553F" w:rsidP="00E75D00">
      <w:pPr>
        <w:pStyle w:val="Heading2"/>
        <w:keepNext/>
        <w:tabs>
          <w:tab w:val="left" w:pos="567"/>
        </w:tabs>
        <w:ind w:left="567" w:hanging="567"/>
      </w:pPr>
      <w:r w:rsidRPr="004A4B6C">
        <w:t>Payment of the Conversion Price</w:t>
      </w:r>
    </w:p>
    <w:p w14:paraId="410DCBEE" w14:textId="77777777" w:rsidR="00907B4A" w:rsidRPr="004A4B6C" w:rsidRDefault="005518F2" w:rsidP="007B553F">
      <w:pPr>
        <w:pStyle w:val="Normalsous11"/>
        <w:rPr>
          <w:lang w:val="en-US"/>
        </w:rPr>
      </w:pPr>
      <w:r w:rsidRPr="004A4B6C">
        <w:rPr>
          <w:lang w:val="en-US"/>
        </w:rPr>
        <w:t xml:space="preserve">The Conversion Price shall be paid by way of set-off against </w:t>
      </w:r>
      <w:r w:rsidR="007B553F" w:rsidRPr="004A4B6C">
        <w:rPr>
          <w:lang w:val="en-US"/>
        </w:rPr>
        <w:t>all or parts of the</w:t>
      </w:r>
      <w:r w:rsidRPr="004A4B6C">
        <w:rPr>
          <w:lang w:val="en-US"/>
        </w:rPr>
        <w:t xml:space="preserve"> amounts due under the Loan</w:t>
      </w:r>
      <w:r w:rsidR="00FE1A2B" w:rsidRPr="004A4B6C">
        <w:rPr>
          <w:lang w:val="en-US"/>
        </w:rPr>
        <w:t xml:space="preserve"> </w:t>
      </w:r>
      <w:r w:rsidR="00EE6FB7" w:rsidRPr="004A4B6C">
        <w:rPr>
          <w:lang w:val="en-US"/>
        </w:rPr>
        <w:t>including the</w:t>
      </w:r>
      <w:r w:rsidR="007B553F" w:rsidRPr="004A4B6C">
        <w:rPr>
          <w:lang w:val="en-US"/>
        </w:rPr>
        <w:t xml:space="preserve"> related</w:t>
      </w:r>
      <w:r w:rsidR="009005DD" w:rsidRPr="004A4B6C">
        <w:rPr>
          <w:lang w:val="en-US"/>
        </w:rPr>
        <w:t xml:space="preserve"> accrued interest</w:t>
      </w:r>
      <w:r w:rsidRPr="004A4B6C">
        <w:rPr>
          <w:lang w:val="en-US"/>
        </w:rPr>
        <w:t xml:space="preserve">. </w:t>
      </w:r>
    </w:p>
    <w:p w14:paraId="49554EEA" w14:textId="77777777" w:rsidR="00AC3C79" w:rsidRPr="004A4B6C" w:rsidRDefault="00AC3C79" w:rsidP="00AC3C79">
      <w:pPr>
        <w:ind w:left="654"/>
        <w:jc w:val="both"/>
        <w:rPr>
          <w:lang w:val="en-US"/>
        </w:rPr>
      </w:pPr>
    </w:p>
    <w:p w14:paraId="68C13E99" w14:textId="77777777" w:rsidR="0070433A" w:rsidRPr="004A4B6C" w:rsidRDefault="00E75E27" w:rsidP="00E75D00">
      <w:pPr>
        <w:pStyle w:val="Heading2"/>
        <w:keepNext/>
        <w:tabs>
          <w:tab w:val="left" w:pos="567"/>
        </w:tabs>
        <w:ind w:left="567" w:hanging="567"/>
      </w:pPr>
      <w:r w:rsidRPr="004A4B6C">
        <w:t>Dividends</w:t>
      </w:r>
    </w:p>
    <w:p w14:paraId="588B5A62" w14:textId="77777777" w:rsidR="0070433A" w:rsidRPr="004A4B6C" w:rsidRDefault="0070433A" w:rsidP="0070433A">
      <w:pPr>
        <w:pStyle w:val="Normalsous11"/>
        <w:rPr>
          <w:lang w:val="en-US"/>
        </w:rPr>
      </w:pPr>
      <w:r w:rsidRPr="004A4B6C">
        <w:rPr>
          <w:lang w:val="en-US"/>
        </w:rPr>
        <w:t>The Company's shares obtained through conversion will give the Investor</w:t>
      </w:r>
      <w:r w:rsidR="00A72D0D" w:rsidRPr="004A4B6C">
        <w:rPr>
          <w:lang w:val="en-US"/>
        </w:rPr>
        <w:t xml:space="preserve"> concerned</w:t>
      </w:r>
      <w:r w:rsidRPr="004A4B6C">
        <w:rPr>
          <w:lang w:val="en-US"/>
        </w:rPr>
        <w:t xml:space="preserve"> the right to receive </w:t>
      </w:r>
      <w:proofErr w:type="spellStart"/>
      <w:r w:rsidRPr="004A4B6C">
        <w:rPr>
          <w:i/>
          <w:lang w:val="en-US"/>
        </w:rPr>
        <w:t>prorata</w:t>
      </w:r>
      <w:proofErr w:type="spellEnd"/>
      <w:r w:rsidRPr="004A4B6C">
        <w:rPr>
          <w:i/>
          <w:lang w:val="en-US"/>
        </w:rPr>
        <w:t xml:space="preserve"> </w:t>
      </w:r>
      <w:proofErr w:type="spellStart"/>
      <w:r w:rsidRPr="004A4B6C">
        <w:rPr>
          <w:i/>
          <w:lang w:val="en-US"/>
        </w:rPr>
        <w:t>temporis</w:t>
      </w:r>
      <w:proofErr w:type="spellEnd"/>
      <w:r w:rsidRPr="004A4B6C">
        <w:rPr>
          <w:lang w:val="en-US"/>
        </w:rPr>
        <w:t xml:space="preserve"> all dividends payable with respect to such shares by the Company following such conversion.</w:t>
      </w:r>
    </w:p>
    <w:p w14:paraId="75174388" w14:textId="77777777" w:rsidR="0070433A" w:rsidRPr="004A4B6C" w:rsidRDefault="0070433A" w:rsidP="0070433A">
      <w:pPr>
        <w:pStyle w:val="Normalsous11"/>
        <w:rPr>
          <w:lang w:val="en-US"/>
        </w:rPr>
      </w:pPr>
    </w:p>
    <w:p w14:paraId="1886A1C2" w14:textId="77777777" w:rsidR="009C264A" w:rsidRPr="004A4B6C" w:rsidRDefault="009C264A" w:rsidP="00E75D00">
      <w:pPr>
        <w:pStyle w:val="Heading2"/>
        <w:keepNext/>
        <w:tabs>
          <w:tab w:val="left" w:pos="567"/>
        </w:tabs>
        <w:ind w:left="567" w:hanging="567"/>
      </w:pPr>
      <w:r w:rsidRPr="004A4B6C">
        <w:t>Stamp Duty</w:t>
      </w:r>
    </w:p>
    <w:p w14:paraId="7FF851EF" w14:textId="77777777" w:rsidR="009C264A" w:rsidRPr="004A4B6C" w:rsidRDefault="009C264A" w:rsidP="00A72D0D">
      <w:pPr>
        <w:pStyle w:val="Normalsous11"/>
        <w:rPr>
          <w:lang w:val="en-US"/>
        </w:rPr>
      </w:pPr>
      <w:r w:rsidRPr="004A4B6C">
        <w:rPr>
          <w:lang w:val="en-US"/>
        </w:rPr>
        <w:t>Any stamp duty levied by the capital increase necessary to the conversion will be paid by the Company.</w:t>
      </w:r>
    </w:p>
    <w:p w14:paraId="746C4272" w14:textId="77777777" w:rsidR="00FA712C" w:rsidRPr="004A4B6C" w:rsidRDefault="00FA712C" w:rsidP="00AC3C79">
      <w:pPr>
        <w:ind w:left="654"/>
        <w:jc w:val="both"/>
        <w:rPr>
          <w:lang w:val="en-US"/>
        </w:rPr>
      </w:pPr>
    </w:p>
    <w:p w14:paraId="783DFCBB" w14:textId="77777777" w:rsidR="00516804" w:rsidRPr="004A4B6C" w:rsidRDefault="00516804" w:rsidP="00E75D00">
      <w:pPr>
        <w:pStyle w:val="Heading2"/>
        <w:keepNext/>
        <w:tabs>
          <w:tab w:val="left" w:pos="567"/>
        </w:tabs>
        <w:ind w:left="567" w:hanging="567"/>
      </w:pPr>
      <w:bookmarkStart w:id="24" w:name="_Ref167158545"/>
      <w:r w:rsidRPr="004A4B6C">
        <w:t>Transferability of conversion rights</w:t>
      </w:r>
      <w:bookmarkEnd w:id="24"/>
    </w:p>
    <w:p w14:paraId="7D1592BB" w14:textId="77777777" w:rsidR="00816B61" w:rsidRDefault="00516804" w:rsidP="00516804">
      <w:pPr>
        <w:pStyle w:val="Normalsous11"/>
        <w:rPr>
          <w:lang w:val="en-US"/>
        </w:rPr>
      </w:pPr>
      <w:r w:rsidRPr="004A4B6C">
        <w:rPr>
          <w:lang w:val="en-US"/>
        </w:rPr>
        <w:t xml:space="preserve">Except with the prior written consent of the Company, the conversion rights </w:t>
      </w:r>
      <w:r w:rsidR="00600051" w:rsidRPr="004A4B6C">
        <w:rPr>
          <w:lang w:val="en-US"/>
        </w:rPr>
        <w:t xml:space="preserve">provided hereunder </w:t>
      </w:r>
      <w:r w:rsidRPr="004A4B6C">
        <w:rPr>
          <w:lang w:val="en-US"/>
        </w:rPr>
        <w:t>may not be sold, encumber</w:t>
      </w:r>
      <w:r w:rsidR="00816B61">
        <w:rPr>
          <w:lang w:val="en-US"/>
        </w:rPr>
        <w:t>ed</w:t>
      </w:r>
      <w:r w:rsidRPr="004A4B6C">
        <w:rPr>
          <w:lang w:val="en-US"/>
        </w:rPr>
        <w:t xml:space="preserve">, assigned or otherwise transferred. </w:t>
      </w:r>
    </w:p>
    <w:p w14:paraId="3FAB196D" w14:textId="77777777" w:rsidR="00816B61" w:rsidRDefault="00816B61" w:rsidP="00516804">
      <w:pPr>
        <w:pStyle w:val="Normalsous11"/>
        <w:rPr>
          <w:lang w:val="en-US"/>
        </w:rPr>
      </w:pPr>
    </w:p>
    <w:p w14:paraId="21FB506D" w14:textId="77777777" w:rsidR="00516804" w:rsidRPr="004A4B6C" w:rsidRDefault="00516804" w:rsidP="00516804">
      <w:pPr>
        <w:pStyle w:val="Normalsous11"/>
        <w:rPr>
          <w:lang w:val="en-US"/>
        </w:rPr>
      </w:pPr>
      <w:r w:rsidRPr="004A4B6C">
        <w:rPr>
          <w:lang w:val="en-US"/>
        </w:rPr>
        <w:t>Any purported sale, assignment or transfer of such conversion rights in violation of this provision shall be void.</w:t>
      </w:r>
    </w:p>
    <w:p w14:paraId="414939AB" w14:textId="77777777" w:rsidR="003B2E0B" w:rsidRPr="003B2E0B" w:rsidRDefault="003B2E0B" w:rsidP="0014048F">
      <w:pPr>
        <w:pStyle w:val="Normalsous11"/>
        <w:ind w:left="0"/>
        <w:rPr>
          <w:u w:val="single"/>
          <w:lang w:val="en-US"/>
        </w:rPr>
      </w:pPr>
    </w:p>
    <w:p w14:paraId="31362752" w14:textId="77777777" w:rsidR="00AC3C79" w:rsidRPr="004A4B6C" w:rsidRDefault="00AC3C79" w:rsidP="00E75D00">
      <w:pPr>
        <w:pStyle w:val="Heading2"/>
        <w:keepNext/>
        <w:tabs>
          <w:tab w:val="left" w:pos="567"/>
        </w:tabs>
        <w:ind w:left="567" w:hanging="567"/>
      </w:pPr>
      <w:r w:rsidRPr="004A4B6C">
        <w:t>Shareholders Agreement</w:t>
      </w:r>
    </w:p>
    <w:p w14:paraId="058F323C" w14:textId="77777777" w:rsidR="00516804" w:rsidRPr="004A4B6C" w:rsidRDefault="00FE4877" w:rsidP="005C54D6">
      <w:pPr>
        <w:pStyle w:val="Normalsous11"/>
        <w:rPr>
          <w:lang w:val="en-US"/>
        </w:rPr>
      </w:pPr>
      <w:r w:rsidRPr="004A4B6C">
        <w:rPr>
          <w:lang w:val="en-US"/>
        </w:rPr>
        <w:t>The Investor under</w:t>
      </w:r>
      <w:r w:rsidR="00A72D0D" w:rsidRPr="004A4B6C">
        <w:rPr>
          <w:lang w:val="en-US"/>
        </w:rPr>
        <w:t>take</w:t>
      </w:r>
      <w:r w:rsidR="00ED695B">
        <w:rPr>
          <w:lang w:val="en-US"/>
        </w:rPr>
        <w:t>s</w:t>
      </w:r>
      <w:r w:rsidR="00A72D0D" w:rsidRPr="004A4B6C">
        <w:rPr>
          <w:lang w:val="en-US"/>
        </w:rPr>
        <w:t xml:space="preserve"> to sign and adhere </w:t>
      </w:r>
      <w:r w:rsidR="00ED695B">
        <w:rPr>
          <w:lang w:val="en-US"/>
        </w:rPr>
        <w:t xml:space="preserve">unconditionally </w:t>
      </w:r>
      <w:r w:rsidR="00A72D0D" w:rsidRPr="004A4B6C">
        <w:rPr>
          <w:lang w:val="en-US"/>
        </w:rPr>
        <w:t xml:space="preserve">to the </w:t>
      </w:r>
      <w:r w:rsidR="007A5F26">
        <w:rPr>
          <w:lang w:val="en-US"/>
        </w:rPr>
        <w:t>s</w:t>
      </w:r>
      <w:r w:rsidRPr="004A4B6C">
        <w:rPr>
          <w:lang w:val="en-US"/>
        </w:rPr>
        <w:t>hareholders</w:t>
      </w:r>
      <w:r w:rsidR="007A5F26">
        <w:rPr>
          <w:lang w:val="en-US"/>
        </w:rPr>
        <w:t>’</w:t>
      </w:r>
      <w:r w:rsidRPr="004A4B6C">
        <w:rPr>
          <w:lang w:val="en-US"/>
        </w:rPr>
        <w:t xml:space="preserve"> </w:t>
      </w:r>
      <w:r w:rsidR="007A5F26">
        <w:rPr>
          <w:lang w:val="en-US"/>
        </w:rPr>
        <w:t>a</w:t>
      </w:r>
      <w:r w:rsidRPr="004A4B6C">
        <w:rPr>
          <w:lang w:val="en-US"/>
        </w:rPr>
        <w:t xml:space="preserve">greement </w:t>
      </w:r>
      <w:r w:rsidR="007A5F26">
        <w:rPr>
          <w:lang w:val="en-US"/>
        </w:rPr>
        <w:t xml:space="preserve">in force between the existing shareholders </w:t>
      </w:r>
      <w:r w:rsidR="00816B61">
        <w:rPr>
          <w:lang w:val="en-US"/>
        </w:rPr>
        <w:t xml:space="preserve">on </w:t>
      </w:r>
      <w:r w:rsidRPr="004A4B6C">
        <w:rPr>
          <w:lang w:val="en-US"/>
        </w:rPr>
        <w:t xml:space="preserve">conversion of the Loan. </w:t>
      </w:r>
      <w:r w:rsidR="00B6658C" w:rsidRPr="004A4B6C">
        <w:rPr>
          <w:lang w:val="en-US"/>
        </w:rPr>
        <w:t xml:space="preserve">Should </w:t>
      </w:r>
      <w:r w:rsidR="00ED695B">
        <w:rPr>
          <w:lang w:val="en-US"/>
        </w:rPr>
        <w:t>the</w:t>
      </w:r>
      <w:r w:rsidR="00ED695B" w:rsidRPr="004A4B6C">
        <w:rPr>
          <w:lang w:val="en-US"/>
        </w:rPr>
        <w:t xml:space="preserve"> </w:t>
      </w:r>
      <w:r w:rsidR="00B6658C" w:rsidRPr="004A4B6C">
        <w:rPr>
          <w:lang w:val="en-US"/>
        </w:rPr>
        <w:t xml:space="preserve">Investor refuse to sign and </w:t>
      </w:r>
      <w:r w:rsidR="007A5F26">
        <w:rPr>
          <w:lang w:val="en-US"/>
        </w:rPr>
        <w:t>adhere to such shareholders’ a</w:t>
      </w:r>
      <w:r w:rsidR="00B6658C" w:rsidRPr="004A4B6C">
        <w:rPr>
          <w:lang w:val="en-US"/>
        </w:rPr>
        <w:t xml:space="preserve">greement, he will be precluded from </w:t>
      </w:r>
      <w:r w:rsidR="00816B61">
        <w:rPr>
          <w:lang w:val="en-US"/>
        </w:rPr>
        <w:t xml:space="preserve">the </w:t>
      </w:r>
      <w:r w:rsidR="00B6658C" w:rsidRPr="004A4B6C">
        <w:rPr>
          <w:lang w:val="en-US"/>
        </w:rPr>
        <w:t>conversion of his Loan.</w:t>
      </w:r>
    </w:p>
    <w:p w14:paraId="6186D92C" w14:textId="77777777" w:rsidR="006F0B79" w:rsidRPr="004A4B6C" w:rsidRDefault="006F0B79" w:rsidP="001E04BA">
      <w:pPr>
        <w:jc w:val="both"/>
        <w:rPr>
          <w:lang w:val="en-US"/>
        </w:rPr>
      </w:pPr>
    </w:p>
    <w:p w14:paraId="0D4661BA" w14:textId="77777777" w:rsidR="006F0B79" w:rsidRPr="004A4B6C" w:rsidRDefault="006F0B79" w:rsidP="001E04BA">
      <w:pPr>
        <w:jc w:val="both"/>
        <w:rPr>
          <w:lang w:val="en-US"/>
        </w:rPr>
      </w:pPr>
    </w:p>
    <w:p w14:paraId="601FCFE5" w14:textId="77777777" w:rsidR="006C43A5" w:rsidRPr="004A4B6C" w:rsidRDefault="00A72D0D" w:rsidP="006F0B79">
      <w:pPr>
        <w:pStyle w:val="Heading1"/>
        <w:tabs>
          <w:tab w:val="left" w:pos="1134"/>
        </w:tabs>
        <w:ind w:left="567" w:hanging="567"/>
        <w:rPr>
          <w:lang w:val="en-US"/>
        </w:rPr>
      </w:pPr>
      <w:r w:rsidRPr="004A4B6C">
        <w:rPr>
          <w:lang w:val="en-US"/>
        </w:rPr>
        <w:t>Representations and Warranties</w:t>
      </w:r>
    </w:p>
    <w:p w14:paraId="3F776E4A" w14:textId="77777777" w:rsidR="006C43A5" w:rsidRPr="004A4B6C" w:rsidRDefault="006C43A5" w:rsidP="00E75D00">
      <w:pPr>
        <w:pStyle w:val="Heading2"/>
        <w:keepNext/>
        <w:tabs>
          <w:tab w:val="left" w:pos="567"/>
        </w:tabs>
        <w:ind w:left="567" w:hanging="567"/>
      </w:pPr>
      <w:r w:rsidRPr="004A4B6C">
        <w:t>Representations and Warranties of the Company</w:t>
      </w:r>
    </w:p>
    <w:p w14:paraId="63CEEE83" w14:textId="77777777" w:rsidR="006C43A5" w:rsidRPr="004A4B6C" w:rsidRDefault="006C43A5" w:rsidP="006F0B79">
      <w:pPr>
        <w:pStyle w:val="Normalsous11"/>
        <w:rPr>
          <w:lang w:val="en-US"/>
        </w:rPr>
      </w:pPr>
      <w:r w:rsidRPr="004A4B6C">
        <w:rPr>
          <w:lang w:val="en-US"/>
        </w:rPr>
        <w:t>The Company represents and warrants on the date hereof that:</w:t>
      </w:r>
    </w:p>
    <w:p w14:paraId="14A10B6F" w14:textId="77777777" w:rsidR="006F0B79" w:rsidRPr="004A4B6C" w:rsidRDefault="006F0B79" w:rsidP="006F0B79">
      <w:pPr>
        <w:pStyle w:val="Normalsous11"/>
        <w:rPr>
          <w:lang w:val="en-US"/>
        </w:rPr>
      </w:pPr>
    </w:p>
    <w:p w14:paraId="01404DC3" w14:textId="560760A1" w:rsidR="006C43A5" w:rsidRPr="004A4B6C" w:rsidRDefault="006C43A5" w:rsidP="006D48E6">
      <w:pPr>
        <w:pStyle w:val="Normalsous11"/>
        <w:numPr>
          <w:ilvl w:val="0"/>
          <w:numId w:val="15"/>
        </w:numPr>
        <w:ind w:left="1134" w:hanging="567"/>
        <w:rPr>
          <w:lang w:val="en-US"/>
        </w:rPr>
      </w:pPr>
      <w:r w:rsidRPr="004A4B6C">
        <w:rPr>
          <w:lang w:val="en-US"/>
        </w:rPr>
        <w:t xml:space="preserve">it is a company duly organized, validly existing and in good standing under the laws of </w:t>
      </w:r>
      <w:r w:rsidR="00032884" w:rsidRPr="00032884">
        <w:rPr>
          <w:highlight w:val="cyan"/>
          <w:lang w:val="en-US"/>
        </w:rPr>
        <w:t>country</w:t>
      </w:r>
      <w:r w:rsidRPr="004A4B6C">
        <w:rPr>
          <w:lang w:val="en-US"/>
        </w:rPr>
        <w:t xml:space="preserve"> and has full corporate power and authority to execute and perform this Agreement;</w:t>
      </w:r>
    </w:p>
    <w:p w14:paraId="1AF3DA4E" w14:textId="77777777" w:rsidR="006C43A5" w:rsidRPr="004A4B6C" w:rsidRDefault="006C43A5" w:rsidP="006F0B79">
      <w:pPr>
        <w:pStyle w:val="Normalsous11"/>
        <w:rPr>
          <w:lang w:val="en-US"/>
        </w:rPr>
      </w:pPr>
    </w:p>
    <w:p w14:paraId="180A991D" w14:textId="77777777" w:rsidR="006C43A5" w:rsidRPr="004A4B6C" w:rsidRDefault="006C43A5" w:rsidP="006D48E6">
      <w:pPr>
        <w:pStyle w:val="Normalsous11"/>
        <w:numPr>
          <w:ilvl w:val="0"/>
          <w:numId w:val="15"/>
        </w:numPr>
        <w:ind w:left="1134" w:hanging="567"/>
        <w:rPr>
          <w:lang w:val="en-US"/>
        </w:rPr>
      </w:pPr>
      <w:r w:rsidRPr="004A4B6C">
        <w:rPr>
          <w:lang w:val="en-US"/>
        </w:rPr>
        <w:t>the execution, delivery and performance by the Company of this Agreement and any related documentation, are within its corporate powers, have been duly authorized, do not require any governmental approvals, consents or filings (or if any is required, it has been obtained), and do not contravene the Company's organizational documents, any laws, regulations and orders or any contractual obligations of the Company.</w:t>
      </w:r>
    </w:p>
    <w:p w14:paraId="69A0A40B" w14:textId="77777777" w:rsidR="006C43A5" w:rsidRPr="004A4B6C" w:rsidRDefault="006C43A5" w:rsidP="006F0B79">
      <w:pPr>
        <w:pStyle w:val="Numautoang1"/>
        <w:numPr>
          <w:ilvl w:val="0"/>
          <w:numId w:val="0"/>
        </w:numPr>
        <w:spacing w:line="240" w:lineRule="atLeast"/>
        <w:ind w:left="709" w:hanging="709"/>
      </w:pPr>
    </w:p>
    <w:p w14:paraId="52C22C86" w14:textId="77777777" w:rsidR="006C43A5" w:rsidRPr="004A4B6C" w:rsidRDefault="006C43A5" w:rsidP="00E75D00">
      <w:pPr>
        <w:pStyle w:val="Heading2"/>
        <w:keepNext/>
        <w:tabs>
          <w:tab w:val="left" w:pos="567"/>
        </w:tabs>
        <w:ind w:left="567" w:hanging="567"/>
      </w:pPr>
      <w:r w:rsidRPr="004A4B6C">
        <w:t xml:space="preserve">Representations and Warranties of the </w:t>
      </w:r>
      <w:r w:rsidR="006F0B79" w:rsidRPr="004A4B6C">
        <w:t>Investor</w:t>
      </w:r>
    </w:p>
    <w:p w14:paraId="7E32EFD6" w14:textId="77777777" w:rsidR="00272B3D" w:rsidRPr="004A4B6C" w:rsidRDefault="00ED695B" w:rsidP="002A676B">
      <w:pPr>
        <w:pStyle w:val="Normalsous11"/>
        <w:rPr>
          <w:lang w:val="en-US"/>
        </w:rPr>
      </w:pPr>
      <w:r w:rsidRPr="002A676B">
        <w:rPr>
          <w:lang w:val="en-US"/>
        </w:rPr>
        <w:t xml:space="preserve">The </w:t>
      </w:r>
      <w:r w:rsidR="00CC6148" w:rsidRPr="002A676B">
        <w:rPr>
          <w:lang w:val="en-US"/>
        </w:rPr>
        <w:t>Investo</w:t>
      </w:r>
      <w:r w:rsidR="006C43A5" w:rsidRPr="002A676B">
        <w:rPr>
          <w:lang w:val="en-US"/>
        </w:rPr>
        <w:t xml:space="preserve">r represents and warrants for </w:t>
      </w:r>
      <w:r w:rsidR="000C3759" w:rsidRPr="002A676B">
        <w:rPr>
          <w:lang w:val="en-US"/>
        </w:rPr>
        <w:t>himself</w:t>
      </w:r>
      <w:r w:rsidR="006C43A5" w:rsidRPr="002A676B">
        <w:rPr>
          <w:lang w:val="en-US"/>
        </w:rPr>
        <w:t xml:space="preserve"> on the date hereof an</w:t>
      </w:r>
      <w:r w:rsidR="002A676B" w:rsidRPr="002A676B">
        <w:rPr>
          <w:lang w:val="en-US"/>
        </w:rPr>
        <w:t xml:space="preserve">d on the Disbursement Date that </w:t>
      </w:r>
      <w:r w:rsidR="00272B3D" w:rsidRPr="002A676B">
        <w:rPr>
          <w:lang w:val="en-US"/>
        </w:rPr>
        <w:t>the execution, delivery and performance by such Investor of this Agreement and any related documentation do not require any governmental approvals, consents or filings (or if any is required, it has been obtained), and do not contravene any laws, regulations and orders or any contractua</w:t>
      </w:r>
      <w:r w:rsidR="00A17AD5" w:rsidRPr="002A676B">
        <w:rPr>
          <w:lang w:val="en-US"/>
        </w:rPr>
        <w:t xml:space="preserve">l obligations of </w:t>
      </w:r>
      <w:r w:rsidR="00F767B3" w:rsidRPr="002A676B">
        <w:rPr>
          <w:lang w:val="en-US"/>
        </w:rPr>
        <w:t xml:space="preserve">the </w:t>
      </w:r>
      <w:r w:rsidR="00A17AD5" w:rsidRPr="002A676B">
        <w:rPr>
          <w:lang w:val="en-US"/>
        </w:rPr>
        <w:t>Investor.</w:t>
      </w:r>
    </w:p>
    <w:p w14:paraId="0327D8CF" w14:textId="77777777" w:rsidR="008E0ED9" w:rsidRPr="004A4B6C" w:rsidRDefault="008E0ED9" w:rsidP="00AC3C79">
      <w:pPr>
        <w:jc w:val="both"/>
        <w:rPr>
          <w:b/>
          <w:lang w:val="en-US"/>
        </w:rPr>
      </w:pPr>
    </w:p>
    <w:p w14:paraId="2AB53E9D" w14:textId="77777777" w:rsidR="004A6624" w:rsidRPr="004A4B6C" w:rsidRDefault="004A6624" w:rsidP="00E14308">
      <w:pPr>
        <w:pStyle w:val="Heading1"/>
        <w:ind w:left="567" w:hanging="567"/>
        <w:rPr>
          <w:lang w:val="en-US"/>
        </w:rPr>
      </w:pPr>
      <w:bookmarkStart w:id="25" w:name="_Ref167181302"/>
      <w:r w:rsidRPr="004A4B6C">
        <w:rPr>
          <w:lang w:val="en-US"/>
        </w:rPr>
        <w:t>Confidentiality</w:t>
      </w:r>
      <w:bookmarkEnd w:id="25"/>
    </w:p>
    <w:p w14:paraId="062FD679" w14:textId="77777777" w:rsidR="006D48E6" w:rsidRPr="003A5F61" w:rsidRDefault="003A5F61" w:rsidP="00E75D00">
      <w:pPr>
        <w:pStyle w:val="Heading2"/>
        <w:keepNext/>
        <w:tabs>
          <w:tab w:val="left" w:pos="567"/>
        </w:tabs>
        <w:ind w:left="567" w:hanging="567"/>
      </w:pPr>
      <w:r>
        <w:t>Principle</w:t>
      </w:r>
    </w:p>
    <w:p w14:paraId="7443845F" w14:textId="77777777" w:rsidR="006D48E6" w:rsidRPr="005D0F67" w:rsidRDefault="00BC43A8" w:rsidP="008755D0">
      <w:pPr>
        <w:pStyle w:val="Heading3"/>
        <w:ind w:hanging="513"/>
      </w:pPr>
      <w:bookmarkStart w:id="26" w:name="_Ref167238481"/>
      <w:r>
        <w:t>Each Party shall keep strictly confidential t</w:t>
      </w:r>
      <w:r w:rsidR="006D48E6" w:rsidRPr="006D48E6">
        <w:t xml:space="preserve">he existence as well as the terms and conditions of this Agreement, and any information exchanged between the Parties (including their respective representatives or advisors) during the due diligence and the negotiation of </w:t>
      </w:r>
      <w:r w:rsidR="005D0F67">
        <w:t>this Agreement</w:t>
      </w:r>
      <w:r w:rsidR="006D48E6" w:rsidRPr="006D48E6">
        <w:t xml:space="preserve"> and/or pertaining to the business and the operation of the Company (all such information collectively</w:t>
      </w:r>
      <w:r>
        <w:t>, the</w:t>
      </w:r>
      <w:r w:rsidR="006D48E6" w:rsidRPr="006D48E6">
        <w:t xml:space="preserve"> "</w:t>
      </w:r>
      <w:r w:rsidR="006D48E6" w:rsidRPr="006D48E6">
        <w:rPr>
          <w:b/>
          <w:bCs/>
        </w:rPr>
        <w:t>Confidential Information</w:t>
      </w:r>
      <w:r>
        <w:t>")</w:t>
      </w:r>
      <w:r w:rsidR="006D48E6" w:rsidRPr="006D48E6">
        <w:t>. The Parties shall neither use in any form nor disclose to any third party any Confidential Information unless explicitly authorized by this Agreement. The Parties shall ensure that their employees, directors and any other representatives as well as the advisors of each Party to whom any such Confidential Information is entrusted comply with these restrictions.</w:t>
      </w:r>
      <w:bookmarkEnd w:id="26"/>
      <w:r w:rsidR="005D0F67">
        <w:t xml:space="preserve"> </w:t>
      </w:r>
      <w:r w:rsidR="006D48E6" w:rsidRPr="005D0F67">
        <w:t>Without limiting the generality of the foregoing, the term Confidential Information shall include in particular:</w:t>
      </w:r>
    </w:p>
    <w:p w14:paraId="5D3A14FD" w14:textId="77777777" w:rsidR="006D48E6" w:rsidRDefault="006D48E6" w:rsidP="008755D0">
      <w:pPr>
        <w:pStyle w:val="aStyle"/>
        <w:ind w:left="1701" w:hanging="621"/>
        <w:rPr>
          <w:lang w:val="en-GB"/>
        </w:rPr>
      </w:pPr>
      <w:r w:rsidRPr="006D48E6">
        <w:rPr>
          <w:lang w:val="en-GB"/>
        </w:rPr>
        <w:t xml:space="preserve">any information regarding this Agreement, the investments made or to be made by </w:t>
      </w:r>
      <w:r w:rsidR="00ED695B">
        <w:rPr>
          <w:lang w:val="en-GB"/>
        </w:rPr>
        <w:t>the</w:t>
      </w:r>
      <w:r w:rsidR="00ED695B" w:rsidRPr="006D48E6">
        <w:rPr>
          <w:lang w:val="en-GB"/>
        </w:rPr>
        <w:t xml:space="preserve"> </w:t>
      </w:r>
      <w:r w:rsidRPr="006D48E6">
        <w:rPr>
          <w:lang w:val="en-GB"/>
        </w:rPr>
        <w:t>Investor in the Company</w:t>
      </w:r>
      <w:r w:rsidR="00ED695B">
        <w:rPr>
          <w:lang w:val="en-GB"/>
        </w:rPr>
        <w:t>, or the investments made or to be made by other investors in the Company,</w:t>
      </w:r>
      <w:r w:rsidRPr="006D48E6">
        <w:rPr>
          <w:lang w:val="en-GB"/>
        </w:rPr>
        <w:t xml:space="preserve"> and the commercial terms and conditions of the investments; and</w:t>
      </w:r>
    </w:p>
    <w:p w14:paraId="18441E15" w14:textId="77777777" w:rsidR="00ED695B" w:rsidRPr="006D48E6" w:rsidRDefault="00ED695B" w:rsidP="008755D0">
      <w:pPr>
        <w:pStyle w:val="aStyle"/>
        <w:numPr>
          <w:ilvl w:val="0"/>
          <w:numId w:val="0"/>
        </w:numPr>
        <w:ind w:left="1701" w:hanging="621"/>
        <w:rPr>
          <w:lang w:val="en-GB"/>
        </w:rPr>
      </w:pPr>
    </w:p>
    <w:p w14:paraId="0842BBE3" w14:textId="77777777" w:rsidR="006D48E6" w:rsidRPr="00E24DE4" w:rsidRDefault="006D48E6" w:rsidP="008755D0">
      <w:pPr>
        <w:pStyle w:val="aStyle"/>
        <w:ind w:left="1701" w:hanging="621"/>
        <w:rPr>
          <w:lang w:val="en-GB"/>
        </w:rPr>
      </w:pPr>
      <w:r w:rsidRPr="00E24DE4">
        <w:rPr>
          <w:lang w:val="en-GB"/>
        </w:rPr>
        <w:t>any trade secrets, financial or confidential information of the Company or any of the Investors.</w:t>
      </w:r>
    </w:p>
    <w:p w14:paraId="032EA60C" w14:textId="77777777" w:rsidR="00BC43A8" w:rsidRDefault="00BC43A8" w:rsidP="006D48E6">
      <w:pPr>
        <w:ind w:left="567"/>
        <w:jc w:val="both"/>
        <w:rPr>
          <w:rFonts w:ascii="Helvetica" w:hAnsi="Helvetica"/>
          <w:lang w:val="en-GB"/>
        </w:rPr>
      </w:pPr>
    </w:p>
    <w:p w14:paraId="2FA4BEC7" w14:textId="77777777" w:rsidR="00BC43A8" w:rsidRPr="00BC43A8" w:rsidRDefault="00BC43A8" w:rsidP="00E75D00">
      <w:pPr>
        <w:pStyle w:val="Heading2"/>
        <w:keepNext/>
        <w:tabs>
          <w:tab w:val="left" w:pos="567"/>
        </w:tabs>
        <w:ind w:left="567" w:hanging="567"/>
      </w:pPr>
      <w:r>
        <w:t>Exceptions</w:t>
      </w:r>
    </w:p>
    <w:p w14:paraId="5E379669" w14:textId="77777777" w:rsidR="006D48E6" w:rsidRDefault="006D48E6" w:rsidP="00825496">
      <w:pPr>
        <w:pStyle w:val="Normalsous11"/>
        <w:rPr>
          <w:lang w:val="en-GB"/>
        </w:rPr>
      </w:pPr>
      <w:r w:rsidRPr="006D48E6">
        <w:rPr>
          <w:lang w:val="en-GB"/>
        </w:rPr>
        <w:t>The term Confidential Information shall not include any information: (</w:t>
      </w:r>
      <w:proofErr w:type="spellStart"/>
      <w:r w:rsidR="00E24DE4">
        <w:rPr>
          <w:lang w:val="en-GB"/>
        </w:rPr>
        <w:t>i</w:t>
      </w:r>
      <w:proofErr w:type="spellEnd"/>
      <w:r w:rsidRPr="006D48E6">
        <w:rPr>
          <w:lang w:val="en-GB"/>
        </w:rPr>
        <w:t>) which as of the time of its disclosure by a Party was already lawfully in the possession of the receiving Party as evidenced by written records, or (</w:t>
      </w:r>
      <w:r w:rsidR="00E24DE4">
        <w:rPr>
          <w:lang w:val="en-GB"/>
        </w:rPr>
        <w:t>ii</w:t>
      </w:r>
      <w:r w:rsidRPr="006D48E6">
        <w:rPr>
          <w:lang w:val="en-GB"/>
        </w:rPr>
        <w:t>) which at the time of the disclosure was in the public domain, or (</w:t>
      </w:r>
      <w:r w:rsidR="00E24DE4">
        <w:rPr>
          <w:lang w:val="en-GB"/>
        </w:rPr>
        <w:t>iii</w:t>
      </w:r>
      <w:r w:rsidRPr="006D48E6">
        <w:rPr>
          <w:lang w:val="en-GB"/>
        </w:rPr>
        <w:t xml:space="preserve">) the disclosure of which was previously explicitly authorized by the </w:t>
      </w:r>
      <w:r w:rsidR="005D0F67">
        <w:rPr>
          <w:lang w:val="en-GB"/>
        </w:rPr>
        <w:t>disclosing Party.</w:t>
      </w:r>
      <w:r w:rsidR="00825496">
        <w:rPr>
          <w:lang w:val="en-GB"/>
        </w:rPr>
        <w:t xml:space="preserve"> </w:t>
      </w:r>
      <w:r w:rsidRPr="006D48E6">
        <w:rPr>
          <w:lang w:val="en-GB"/>
        </w:rPr>
        <w:t xml:space="preserve">The non-disclosure obligation shall </w:t>
      </w:r>
      <w:r w:rsidR="005D0F67">
        <w:rPr>
          <w:lang w:val="en-GB"/>
        </w:rPr>
        <w:t xml:space="preserve">further </w:t>
      </w:r>
      <w:r w:rsidRPr="006D48E6">
        <w:rPr>
          <w:lang w:val="en-GB"/>
        </w:rPr>
        <w:t xml:space="preserve">not apply to any disclosure of Confidential Information required by law or regulations. In the event a </w:t>
      </w:r>
      <w:r w:rsidRPr="006D48E6">
        <w:rPr>
          <w:lang w:val="en-GB"/>
        </w:rPr>
        <w:lastRenderedPageBreak/>
        <w:t>disclosure of Confidential Information is required by law or regulations (including, without limitation, for tax, audit or regulatory purposes), the disclosing Party shall use all reasonable efforts to arrange for the confidential treatment of the materials and information so disclosed.</w:t>
      </w:r>
    </w:p>
    <w:p w14:paraId="15921AE1" w14:textId="77777777" w:rsidR="00BC43A8" w:rsidRDefault="00BC43A8" w:rsidP="006D48E6">
      <w:pPr>
        <w:ind w:left="567"/>
        <w:jc w:val="both"/>
        <w:rPr>
          <w:rFonts w:ascii="Helvetica" w:hAnsi="Helvetica"/>
          <w:lang w:val="en-GB"/>
        </w:rPr>
      </w:pPr>
    </w:p>
    <w:p w14:paraId="211DF053" w14:textId="77777777" w:rsidR="00BC43A8" w:rsidRPr="00BC43A8" w:rsidRDefault="00BC43A8" w:rsidP="00E75D00">
      <w:pPr>
        <w:pStyle w:val="Heading2"/>
        <w:keepNext/>
        <w:tabs>
          <w:tab w:val="left" w:pos="567"/>
        </w:tabs>
        <w:ind w:left="567" w:hanging="567"/>
      </w:pPr>
      <w:r w:rsidRPr="00ED695B">
        <w:rPr>
          <w:rFonts w:cs="Arial"/>
        </w:rPr>
        <w:t>Permitted</w:t>
      </w:r>
      <w:r>
        <w:t xml:space="preserve"> use</w:t>
      </w:r>
    </w:p>
    <w:p w14:paraId="149957AD" w14:textId="77777777" w:rsidR="003A5F61" w:rsidRDefault="006D48E6" w:rsidP="008755D0">
      <w:pPr>
        <w:pStyle w:val="Heading3"/>
        <w:ind w:left="1134" w:hanging="567"/>
      </w:pPr>
      <w:r w:rsidRPr="006D48E6">
        <w:t xml:space="preserve">Each Party may use any Confidential Information in accordance with this Agreement. </w:t>
      </w:r>
      <w:r w:rsidR="007C4698">
        <w:t>However,</w:t>
      </w:r>
      <w:r w:rsidRPr="006D48E6">
        <w:t xml:space="preserve"> subject to the terms hereof</w:t>
      </w:r>
      <w:r w:rsidR="00E24DE4">
        <w:t>,</w:t>
      </w:r>
      <w:r w:rsidRPr="006D48E6">
        <w:t xml:space="preserve"> each Party acknowledges and agrees that any Confidential Information made available to it (including to any representative or advisor of such Party) by the Company or any other Party (including their representatives or advisors) hereunder shall not be used by such Party other than (</w:t>
      </w:r>
      <w:proofErr w:type="spellStart"/>
      <w:r w:rsidR="00E24DE4">
        <w:t>i</w:t>
      </w:r>
      <w:proofErr w:type="spellEnd"/>
      <w:r w:rsidRPr="006D48E6">
        <w:t>) as permitted under this Agreement, (</w:t>
      </w:r>
      <w:r w:rsidR="00E24DE4">
        <w:t>ii</w:t>
      </w:r>
      <w:r w:rsidRPr="006D48E6">
        <w:t>) for the benefit of the Company, or (</w:t>
      </w:r>
      <w:r w:rsidR="00E24DE4">
        <w:t>iii</w:t>
      </w:r>
      <w:r w:rsidRPr="006D48E6">
        <w:t>) for the respective Party's assessment of the Company, and shall not be exploited by or for the benef</w:t>
      </w:r>
      <w:r w:rsidR="00F95479">
        <w:t>it of such Party or any of its a</w:t>
      </w:r>
      <w:r w:rsidRPr="006D48E6">
        <w:t>ffiliates or third party.</w:t>
      </w:r>
    </w:p>
    <w:p w14:paraId="59C5522D" w14:textId="77777777" w:rsidR="00BC43A8" w:rsidRPr="00B13304" w:rsidRDefault="00452563" w:rsidP="008755D0">
      <w:pPr>
        <w:pStyle w:val="Heading3"/>
        <w:ind w:left="1134" w:hanging="567"/>
      </w:pPr>
      <w:r>
        <w:t>T</w:t>
      </w:r>
      <w:r w:rsidR="006D48E6" w:rsidRPr="003A5F61">
        <w:t>he Co</w:t>
      </w:r>
      <w:r w:rsidR="003A5F61" w:rsidRPr="003A5F61">
        <w:t>mpany may issue an announcement</w:t>
      </w:r>
      <w:r w:rsidR="006D48E6" w:rsidRPr="003A5F61">
        <w:t xml:space="preserve"> confirming th</w:t>
      </w:r>
      <w:r w:rsidR="00F767B3">
        <w:t>at it has concluded a seed financing round</w:t>
      </w:r>
      <w:r w:rsidR="006D48E6" w:rsidRPr="003A5F61">
        <w:t>; provided, however, that such announcement shall neither disclose the specific terms on which the Investor</w:t>
      </w:r>
      <w:r w:rsidR="00F767B3">
        <w:t xml:space="preserve"> and other investors</w:t>
      </w:r>
      <w:r>
        <w:t>,</w:t>
      </w:r>
      <w:r w:rsidR="00F767B3">
        <w:t xml:space="preserve"> if any</w:t>
      </w:r>
      <w:r>
        <w:t>,</w:t>
      </w:r>
      <w:r w:rsidR="006D48E6" w:rsidRPr="003A5F61">
        <w:t xml:space="preserve"> have invested in the Company nor the amounts invested without the prior written approval of </w:t>
      </w:r>
      <w:r w:rsidR="00F767B3">
        <w:t>the</w:t>
      </w:r>
      <w:r w:rsidR="00F767B3" w:rsidRPr="003A5F61">
        <w:t xml:space="preserve"> </w:t>
      </w:r>
      <w:r w:rsidR="006D48E6" w:rsidRPr="003A5F61">
        <w:t>Investor.</w:t>
      </w:r>
      <w:r w:rsidR="003A5F61" w:rsidRPr="003A5F61">
        <w:t xml:space="preserve"> </w:t>
      </w:r>
      <w:r w:rsidR="006D48E6" w:rsidRPr="003A5F61">
        <w:t xml:space="preserve">No other announcement or press releases regarding the matters contemplated by this </w:t>
      </w:r>
      <w:r w:rsidR="006D48E6" w:rsidRPr="00B13304">
        <w:t xml:space="preserve">Agreement shall be made by </w:t>
      </w:r>
      <w:r w:rsidR="00F95479" w:rsidRPr="00B13304">
        <w:t>the Parties</w:t>
      </w:r>
      <w:r w:rsidR="006D48E6" w:rsidRPr="00B13304">
        <w:t xml:space="preserve"> without the prior written consent of the </w:t>
      </w:r>
      <w:r w:rsidR="003A5F61" w:rsidRPr="00B13304">
        <w:t>Company</w:t>
      </w:r>
      <w:r w:rsidR="006D48E6" w:rsidRPr="00B13304">
        <w:t xml:space="preserve"> and </w:t>
      </w:r>
      <w:r w:rsidR="00F767B3" w:rsidRPr="00B13304">
        <w:t xml:space="preserve">the </w:t>
      </w:r>
      <w:r w:rsidR="006D48E6" w:rsidRPr="00B13304">
        <w:t>Investor.</w:t>
      </w:r>
    </w:p>
    <w:p w14:paraId="01EE6962" w14:textId="77777777" w:rsidR="00D66E08" w:rsidRPr="00B13304" w:rsidRDefault="00BC43A8" w:rsidP="008755D0">
      <w:pPr>
        <w:pStyle w:val="Heading3"/>
        <w:ind w:left="1134" w:hanging="567"/>
        <w:rPr>
          <w:lang w:val="en-US"/>
        </w:rPr>
      </w:pPr>
      <w:r w:rsidRPr="00B13304">
        <w:rPr>
          <w:lang w:val="en-US"/>
        </w:rPr>
        <w:t xml:space="preserve">Nothing herein shall restrict the Company </w:t>
      </w:r>
      <w:r w:rsidR="00F95479" w:rsidRPr="00B13304">
        <w:rPr>
          <w:lang w:val="en-US"/>
        </w:rPr>
        <w:t xml:space="preserve">and the Shareholders </w:t>
      </w:r>
      <w:r w:rsidRPr="00B13304">
        <w:rPr>
          <w:lang w:val="en-US"/>
        </w:rPr>
        <w:t>from granting third parties customary due diligence access for purposes of financial, commercial, strategic or similar transactions based on appropriate non-disclosure and non-use agreements.</w:t>
      </w:r>
    </w:p>
    <w:p w14:paraId="324D90B2" w14:textId="77777777" w:rsidR="00A11331" w:rsidRPr="00B13304" w:rsidRDefault="00A11331" w:rsidP="008E0ED9">
      <w:pPr>
        <w:tabs>
          <w:tab w:val="left" w:pos="567"/>
        </w:tabs>
        <w:jc w:val="both"/>
        <w:rPr>
          <w:lang w:val="en-US"/>
        </w:rPr>
      </w:pPr>
    </w:p>
    <w:p w14:paraId="64B4CA11" w14:textId="77777777" w:rsidR="00AC3C79" w:rsidRPr="00B13304" w:rsidRDefault="00AC3C79" w:rsidP="0086372C">
      <w:pPr>
        <w:pStyle w:val="Heading1"/>
        <w:ind w:left="567" w:hanging="567"/>
        <w:rPr>
          <w:lang w:val="en-US"/>
        </w:rPr>
      </w:pPr>
      <w:bookmarkStart w:id="27" w:name="_Ref167241609"/>
      <w:r w:rsidRPr="00B13304">
        <w:rPr>
          <w:lang w:val="en-US"/>
        </w:rPr>
        <w:t>Miscellaneous</w:t>
      </w:r>
      <w:bookmarkEnd w:id="27"/>
    </w:p>
    <w:p w14:paraId="06B8D103" w14:textId="77777777" w:rsidR="008E0ED9" w:rsidRPr="00B13304" w:rsidRDefault="008E0ED9" w:rsidP="00E75D00">
      <w:pPr>
        <w:pStyle w:val="Heading2"/>
        <w:keepNext/>
        <w:tabs>
          <w:tab w:val="left" w:pos="567"/>
        </w:tabs>
        <w:ind w:left="567" w:hanging="567"/>
      </w:pPr>
      <w:bookmarkStart w:id="28" w:name="_Ref167009916"/>
      <w:r w:rsidRPr="00B13304">
        <w:t>Conditions precedent – confirmation of the conversion rights</w:t>
      </w:r>
      <w:bookmarkEnd w:id="28"/>
    </w:p>
    <w:p w14:paraId="7B37039A" w14:textId="77777777" w:rsidR="008E0ED9" w:rsidRPr="00B13304" w:rsidRDefault="008E0ED9" w:rsidP="007C4698">
      <w:pPr>
        <w:pStyle w:val="Heading3"/>
        <w:ind w:left="1134" w:hanging="567"/>
        <w:rPr>
          <w:lang w:val="en-US"/>
        </w:rPr>
      </w:pPr>
      <w:bookmarkStart w:id="29" w:name="_Ref167009905"/>
      <w:r w:rsidRPr="00B13304">
        <w:rPr>
          <w:lang w:val="en-US"/>
        </w:rPr>
        <w:t>The entry into force and the effectiveness of the conversion rights set out in this Agreement are subject to:</w:t>
      </w:r>
      <w:bookmarkEnd w:id="29"/>
    </w:p>
    <w:p w14:paraId="08922EE6" w14:textId="6ADA5178" w:rsidR="008E0ED9" w:rsidRPr="004A4B6C" w:rsidRDefault="008E0ED9" w:rsidP="006D48E6">
      <w:pPr>
        <w:numPr>
          <w:ilvl w:val="0"/>
          <w:numId w:val="10"/>
        </w:numPr>
        <w:tabs>
          <w:tab w:val="left" w:pos="567"/>
          <w:tab w:val="left" w:pos="1152"/>
          <w:tab w:val="left" w:pos="1843"/>
          <w:tab w:val="left" w:pos="5040"/>
        </w:tabs>
        <w:suppressAutoHyphens/>
        <w:contextualSpacing w:val="0"/>
        <w:jc w:val="both"/>
        <w:outlineLvl w:val="9"/>
        <w:rPr>
          <w:rFonts w:ascii="Helvetica" w:hAnsi="Helvetica" w:cs="Arial"/>
          <w:color w:val="000000"/>
          <w:spacing w:val="-3"/>
          <w:lang w:val="en-US"/>
        </w:rPr>
      </w:pPr>
      <w:bookmarkStart w:id="30" w:name="_Ref167009891"/>
      <w:r w:rsidRPr="00B13304">
        <w:rPr>
          <w:rFonts w:ascii="Helvetica" w:hAnsi="Helvetica" w:cs="Arial"/>
          <w:color w:val="000000"/>
          <w:spacing w:val="-3"/>
          <w:lang w:val="en-US"/>
        </w:rPr>
        <w:t>the general</w:t>
      </w:r>
      <w:r w:rsidRPr="004A4B6C">
        <w:rPr>
          <w:rFonts w:ascii="Helvetica" w:hAnsi="Helvetica" w:cs="Arial"/>
          <w:color w:val="000000"/>
          <w:spacing w:val="-3"/>
          <w:lang w:val="en-US"/>
        </w:rPr>
        <w:t xml:space="preserve"> </w:t>
      </w:r>
      <w:r w:rsidR="002A00DA">
        <w:rPr>
          <w:rFonts w:ascii="Helvetica" w:hAnsi="Helvetica" w:cs="Arial"/>
          <w:color w:val="000000"/>
          <w:spacing w:val="-3"/>
          <w:lang w:val="en-US"/>
        </w:rPr>
        <w:t>S</w:t>
      </w:r>
      <w:r w:rsidR="002A00DA" w:rsidRPr="004A4B6C">
        <w:rPr>
          <w:rFonts w:ascii="Helvetica" w:hAnsi="Helvetica" w:cs="Arial"/>
          <w:color w:val="000000"/>
          <w:spacing w:val="-3"/>
          <w:lang w:val="en-US"/>
        </w:rPr>
        <w:t xml:space="preserve">hareholders’ </w:t>
      </w:r>
      <w:r w:rsidRPr="004A4B6C">
        <w:rPr>
          <w:rFonts w:ascii="Helvetica" w:hAnsi="Helvetica" w:cs="Arial"/>
          <w:color w:val="000000"/>
          <w:spacing w:val="-3"/>
          <w:lang w:val="en-US"/>
        </w:rPr>
        <w:t xml:space="preserve">meeting of the Company having resolved (a) to increase the conditional share capital in an amount sufficient for the conversion of the full amount of the Loan with the related withdrawal of the </w:t>
      </w:r>
      <w:r w:rsidR="007C4698">
        <w:rPr>
          <w:rFonts w:ascii="Helvetica" w:hAnsi="Helvetica" w:cs="Arial"/>
          <w:color w:val="000000"/>
          <w:spacing w:val="-3"/>
          <w:lang w:val="en-US"/>
        </w:rPr>
        <w:t>preferential subscription</w:t>
      </w:r>
      <w:r w:rsidRPr="004A4B6C">
        <w:rPr>
          <w:rFonts w:ascii="Helvetica" w:hAnsi="Helvetica" w:cs="Arial"/>
          <w:color w:val="000000"/>
          <w:spacing w:val="-3"/>
          <w:lang w:val="en-US"/>
        </w:rPr>
        <w:t xml:space="preserve"> rights</w:t>
      </w:r>
      <w:r w:rsidR="007C4698">
        <w:rPr>
          <w:rFonts w:ascii="Helvetica" w:hAnsi="Helvetica" w:cs="Arial"/>
          <w:color w:val="000000"/>
          <w:spacing w:val="-3"/>
          <w:lang w:val="en-US"/>
        </w:rPr>
        <w:t xml:space="preserve"> (</w:t>
      </w:r>
      <w:r w:rsidR="007C4698">
        <w:rPr>
          <w:rFonts w:ascii="Helvetica" w:hAnsi="Helvetica" w:cs="Arial"/>
          <w:i/>
          <w:color w:val="000000"/>
          <w:spacing w:val="-3"/>
          <w:lang w:val="en-US"/>
        </w:rPr>
        <w:t xml:space="preserve">droits </w:t>
      </w:r>
      <w:proofErr w:type="spellStart"/>
      <w:r w:rsidR="007C4698">
        <w:rPr>
          <w:rFonts w:ascii="Helvetica" w:hAnsi="Helvetica" w:cs="Arial"/>
          <w:i/>
          <w:color w:val="000000"/>
          <w:spacing w:val="-3"/>
          <w:lang w:val="en-US"/>
        </w:rPr>
        <w:t>préférentiels</w:t>
      </w:r>
      <w:proofErr w:type="spellEnd"/>
      <w:r w:rsidR="007C4698">
        <w:rPr>
          <w:rFonts w:ascii="Helvetica" w:hAnsi="Helvetica" w:cs="Arial"/>
          <w:i/>
          <w:color w:val="000000"/>
          <w:spacing w:val="-3"/>
          <w:lang w:val="en-US"/>
        </w:rPr>
        <w:t xml:space="preserve"> de </w:t>
      </w:r>
      <w:proofErr w:type="spellStart"/>
      <w:r w:rsidR="007C4698">
        <w:rPr>
          <w:rFonts w:ascii="Helvetica" w:hAnsi="Helvetica" w:cs="Arial"/>
          <w:i/>
          <w:color w:val="000000"/>
          <w:spacing w:val="-3"/>
          <w:lang w:val="en-US"/>
        </w:rPr>
        <w:t>souscription</w:t>
      </w:r>
      <w:proofErr w:type="spellEnd"/>
      <w:r w:rsidR="007C4698">
        <w:rPr>
          <w:rFonts w:ascii="Helvetica" w:hAnsi="Helvetica" w:cs="Arial"/>
          <w:color w:val="000000"/>
          <w:spacing w:val="-3"/>
          <w:lang w:val="en-US"/>
        </w:rPr>
        <w:t>)</w:t>
      </w:r>
      <w:r w:rsidRPr="004A4B6C">
        <w:rPr>
          <w:rFonts w:ascii="Helvetica" w:hAnsi="Helvetica" w:cs="Arial"/>
          <w:color w:val="000000"/>
          <w:spacing w:val="-3"/>
          <w:lang w:val="en-US"/>
        </w:rPr>
        <w:t xml:space="preserve"> of the existing </w:t>
      </w:r>
      <w:r w:rsidR="002A00DA">
        <w:rPr>
          <w:rFonts w:ascii="Helvetica" w:hAnsi="Helvetica" w:cs="Arial"/>
          <w:color w:val="000000"/>
          <w:spacing w:val="-3"/>
          <w:lang w:val="en-US"/>
        </w:rPr>
        <w:t>S</w:t>
      </w:r>
      <w:r w:rsidR="002A00DA" w:rsidRPr="004A4B6C">
        <w:rPr>
          <w:rFonts w:ascii="Helvetica" w:hAnsi="Helvetica" w:cs="Arial"/>
          <w:color w:val="000000"/>
          <w:spacing w:val="-3"/>
          <w:lang w:val="en-US"/>
        </w:rPr>
        <w:t xml:space="preserve">hareholders </w:t>
      </w:r>
      <w:r w:rsidRPr="004A4B6C">
        <w:rPr>
          <w:rFonts w:ascii="Helvetica" w:hAnsi="Helvetica" w:cs="Arial"/>
          <w:color w:val="000000"/>
          <w:spacing w:val="-3"/>
          <w:lang w:val="en-US"/>
        </w:rPr>
        <w:t xml:space="preserve">in the Company </w:t>
      </w:r>
      <w:r w:rsidR="00C67047">
        <w:rPr>
          <w:rFonts w:ascii="Helvetica" w:hAnsi="Helvetica" w:cs="Arial"/>
          <w:color w:val="000000"/>
          <w:spacing w:val="-3"/>
          <w:lang w:val="en-US"/>
        </w:rPr>
        <w:t>in accordance with a</w:t>
      </w:r>
      <w:r w:rsidRPr="004A4B6C">
        <w:rPr>
          <w:rFonts w:ascii="Helvetica" w:hAnsi="Helvetica" w:cs="Arial"/>
          <w:color w:val="000000"/>
          <w:spacing w:val="-3"/>
          <w:lang w:val="en-US"/>
        </w:rPr>
        <w:t xml:space="preserve">rticle </w:t>
      </w:r>
      <w:r w:rsidR="00857B59">
        <w:rPr>
          <w:rFonts w:ascii="Helvetica" w:hAnsi="Helvetica" w:cs="Arial"/>
          <w:color w:val="000000"/>
          <w:spacing w:val="-3"/>
          <w:lang w:val="en-US"/>
        </w:rPr>
        <w:t>21</w:t>
      </w:r>
      <w:r w:rsidRPr="004A4B6C">
        <w:rPr>
          <w:rFonts w:ascii="Helvetica" w:hAnsi="Helvetica" w:cs="Arial"/>
          <w:color w:val="000000"/>
          <w:spacing w:val="-3"/>
          <w:lang w:val="en-US"/>
        </w:rPr>
        <w:t xml:space="preserve"> para. </w:t>
      </w:r>
      <w:r w:rsidR="00857B59">
        <w:rPr>
          <w:rFonts w:ascii="Helvetica" w:hAnsi="Helvetica" w:cs="Arial"/>
          <w:color w:val="000000"/>
          <w:spacing w:val="-3"/>
          <w:lang w:val="en-US"/>
        </w:rPr>
        <w:t>4 point 6</w:t>
      </w:r>
      <w:r w:rsidRPr="004A4B6C">
        <w:rPr>
          <w:rFonts w:ascii="Helvetica" w:hAnsi="Helvetica" w:cs="Arial"/>
          <w:color w:val="000000"/>
          <w:spacing w:val="-3"/>
          <w:lang w:val="en-US"/>
        </w:rPr>
        <w:t xml:space="preserve"> and (b) to amend the articles of association of the Company accordingly; and</w:t>
      </w:r>
      <w:bookmarkEnd w:id="30"/>
    </w:p>
    <w:p w14:paraId="6B1DDC15" w14:textId="77777777" w:rsidR="008E0ED9" w:rsidRPr="004A4B6C" w:rsidRDefault="008E0ED9" w:rsidP="008E0ED9">
      <w:pPr>
        <w:tabs>
          <w:tab w:val="left" w:pos="567"/>
          <w:tab w:val="left" w:pos="1152"/>
          <w:tab w:val="left" w:pos="1843"/>
          <w:tab w:val="left" w:pos="5040"/>
        </w:tabs>
        <w:suppressAutoHyphens/>
        <w:ind w:left="1800"/>
        <w:contextualSpacing w:val="0"/>
        <w:jc w:val="both"/>
        <w:outlineLvl w:val="9"/>
        <w:rPr>
          <w:rFonts w:ascii="Helvetica" w:hAnsi="Helvetica" w:cs="Arial"/>
          <w:color w:val="000000"/>
          <w:spacing w:val="-3"/>
          <w:lang w:val="en-US"/>
        </w:rPr>
      </w:pPr>
    </w:p>
    <w:p w14:paraId="73910A1C" w14:textId="12EBE15F" w:rsidR="008E0ED9" w:rsidRPr="004A4B6C" w:rsidRDefault="008E0ED9" w:rsidP="006D48E6">
      <w:pPr>
        <w:numPr>
          <w:ilvl w:val="0"/>
          <w:numId w:val="10"/>
        </w:numPr>
        <w:tabs>
          <w:tab w:val="left" w:pos="567"/>
          <w:tab w:val="left" w:pos="1134"/>
          <w:tab w:val="left" w:pos="1843"/>
          <w:tab w:val="left" w:pos="5040"/>
        </w:tabs>
        <w:suppressAutoHyphens/>
        <w:contextualSpacing w:val="0"/>
        <w:jc w:val="both"/>
        <w:outlineLvl w:val="9"/>
        <w:rPr>
          <w:rFonts w:ascii="Helvetica" w:hAnsi="Helvetica" w:cs="Arial"/>
          <w:color w:val="000000"/>
          <w:spacing w:val="-3"/>
          <w:lang w:val="en-US"/>
        </w:rPr>
      </w:pPr>
      <w:r w:rsidRPr="004A4B6C">
        <w:rPr>
          <w:rFonts w:ascii="Helvetica" w:hAnsi="Helvetica" w:cs="Arial"/>
          <w:color w:val="000000"/>
          <w:spacing w:val="-3"/>
          <w:lang w:val="en-US"/>
        </w:rPr>
        <w:t xml:space="preserve">such amendment of the articles of association of the Company having been registered with the </w:t>
      </w:r>
      <w:r w:rsidR="00432598" w:rsidRPr="00432598">
        <w:rPr>
          <w:rFonts w:ascii="Helvetica" w:hAnsi="Helvetica" w:cs="Arial"/>
          <w:color w:val="000000"/>
          <w:spacing w:val="-3"/>
          <w:highlight w:val="cyan"/>
          <w:lang w:val="en-US"/>
        </w:rPr>
        <w:t>legal</w:t>
      </w:r>
      <w:r w:rsidR="00432598">
        <w:rPr>
          <w:rFonts w:ascii="Helvetica" w:hAnsi="Helvetica" w:cs="Arial"/>
          <w:color w:val="000000"/>
          <w:spacing w:val="-3"/>
          <w:highlight w:val="cyan"/>
          <w:lang w:val="en-US"/>
        </w:rPr>
        <w:t>/financial</w:t>
      </w:r>
      <w:r w:rsidR="00432598" w:rsidRPr="00432598">
        <w:rPr>
          <w:rFonts w:ascii="Helvetica" w:hAnsi="Helvetica" w:cs="Arial"/>
          <w:color w:val="000000"/>
          <w:spacing w:val="-3"/>
          <w:highlight w:val="cyan"/>
          <w:lang w:val="en-US"/>
        </w:rPr>
        <w:t xml:space="preserve"> entity</w:t>
      </w:r>
      <w:r w:rsidRPr="004A4B6C">
        <w:rPr>
          <w:rFonts w:ascii="Helvetica" w:hAnsi="Helvetica" w:cs="Arial"/>
          <w:color w:val="000000"/>
          <w:spacing w:val="-3"/>
          <w:lang w:val="en-US"/>
        </w:rPr>
        <w:t xml:space="preserve"> of the </w:t>
      </w:r>
      <w:r w:rsidR="00432598" w:rsidRPr="00432598">
        <w:rPr>
          <w:rFonts w:ascii="Helvetica" w:hAnsi="Helvetica" w:cs="Arial"/>
          <w:color w:val="000000"/>
          <w:spacing w:val="-3"/>
          <w:highlight w:val="cyan"/>
          <w:lang w:val="en-US"/>
        </w:rPr>
        <w:t>location</w:t>
      </w:r>
      <w:r w:rsidRPr="004A4B6C">
        <w:rPr>
          <w:rFonts w:ascii="Helvetica" w:hAnsi="Helvetica" w:cs="Arial"/>
          <w:color w:val="000000"/>
          <w:spacing w:val="-3"/>
          <w:lang w:val="en-US"/>
        </w:rPr>
        <w:t>.</w:t>
      </w:r>
    </w:p>
    <w:p w14:paraId="1E3DD760" w14:textId="77777777" w:rsidR="008E0ED9" w:rsidRPr="004A4B6C" w:rsidRDefault="008E0ED9" w:rsidP="008E0ED9">
      <w:pPr>
        <w:tabs>
          <w:tab w:val="left" w:pos="567"/>
          <w:tab w:val="left" w:pos="1134"/>
          <w:tab w:val="left" w:pos="1728"/>
          <w:tab w:val="left" w:pos="5040"/>
        </w:tabs>
        <w:suppressAutoHyphens/>
        <w:spacing w:line="320" w:lineRule="atLeast"/>
        <w:jc w:val="both"/>
        <w:rPr>
          <w:rFonts w:cs="Arial"/>
          <w:color w:val="000000"/>
          <w:spacing w:val="-3"/>
          <w:lang w:val="en-US"/>
        </w:rPr>
      </w:pPr>
    </w:p>
    <w:p w14:paraId="457C3373" w14:textId="77777777" w:rsidR="00AC3C79" w:rsidRPr="004A4B6C" w:rsidRDefault="0070433A" w:rsidP="00E75D00">
      <w:pPr>
        <w:pStyle w:val="Heading2"/>
        <w:keepNext/>
        <w:tabs>
          <w:tab w:val="left" w:pos="567"/>
        </w:tabs>
        <w:ind w:left="567" w:hanging="567"/>
      </w:pPr>
      <w:r w:rsidRPr="004A4B6C">
        <w:lastRenderedPageBreak/>
        <w:t>Amendment</w:t>
      </w:r>
    </w:p>
    <w:p w14:paraId="48CE97BF" w14:textId="77777777" w:rsidR="00AC3C79" w:rsidRPr="004A4B6C" w:rsidRDefault="0070433A" w:rsidP="00582B8E">
      <w:pPr>
        <w:pStyle w:val="Normalsous11"/>
        <w:rPr>
          <w:lang w:val="en-US"/>
        </w:rPr>
      </w:pPr>
      <w:r w:rsidRPr="004A4B6C">
        <w:rPr>
          <w:lang w:val="en-US"/>
        </w:rPr>
        <w:t xml:space="preserve">This Agreement </w:t>
      </w:r>
      <w:r w:rsidR="009A40A7" w:rsidRPr="004A4B6C">
        <w:rPr>
          <w:lang w:val="en-US"/>
        </w:rPr>
        <w:t xml:space="preserve">– including this Section - </w:t>
      </w:r>
      <w:r w:rsidRPr="004A4B6C">
        <w:rPr>
          <w:lang w:val="en-US"/>
        </w:rPr>
        <w:t>shall not be amended or modified except by a document in writing duly executed by the Parties.</w:t>
      </w:r>
    </w:p>
    <w:p w14:paraId="38A0537A" w14:textId="77777777" w:rsidR="0070433A" w:rsidRPr="004A4B6C" w:rsidRDefault="0070433A" w:rsidP="00AC3C79">
      <w:pPr>
        <w:ind w:left="654"/>
        <w:jc w:val="both"/>
        <w:rPr>
          <w:rFonts w:cs="Arial"/>
          <w:color w:val="000000"/>
          <w:lang w:val="en-US"/>
        </w:rPr>
      </w:pPr>
    </w:p>
    <w:p w14:paraId="79AF4808" w14:textId="77777777" w:rsidR="00582B8E" w:rsidRPr="004A4B6C" w:rsidRDefault="00582B8E" w:rsidP="00E75D00">
      <w:pPr>
        <w:pStyle w:val="Heading2"/>
        <w:keepNext/>
        <w:tabs>
          <w:tab w:val="left" w:pos="567"/>
        </w:tabs>
        <w:ind w:left="567" w:hanging="567"/>
      </w:pPr>
      <w:r w:rsidRPr="004A4B6C">
        <w:t>Expenses</w:t>
      </w:r>
    </w:p>
    <w:p w14:paraId="546B5D81" w14:textId="77777777" w:rsidR="00582B8E" w:rsidRPr="004A4B6C" w:rsidRDefault="00582B8E" w:rsidP="00582B8E">
      <w:pPr>
        <w:pStyle w:val="Normalsous11"/>
        <w:rPr>
          <w:lang w:val="en-US"/>
        </w:rPr>
      </w:pPr>
      <w:r w:rsidRPr="004A4B6C">
        <w:rPr>
          <w:lang w:val="en-US"/>
        </w:rPr>
        <w:t>Each Party shall pay its own costs and expenses (including, but not limited to, all legal, accounting and advisory fees), as well as any taxes or other charges which might become due in connection with, this Agreement, any agreements provided for the performance of this Agreement or any agreements provided for herein and the transactions contemplated hereby and thereby, except that all costs to prepare the legal documentation for the above mentioned transactions shall be paid by the Company.</w:t>
      </w:r>
    </w:p>
    <w:p w14:paraId="35EF0EC8" w14:textId="77777777" w:rsidR="00582B8E" w:rsidRDefault="00582B8E" w:rsidP="00582B8E">
      <w:pPr>
        <w:pStyle w:val="Normalsous11"/>
        <w:rPr>
          <w:lang w:val="en-US"/>
        </w:rPr>
      </w:pPr>
    </w:p>
    <w:p w14:paraId="2F16DE3B" w14:textId="77777777" w:rsidR="0042756D" w:rsidRPr="003A5F61" w:rsidRDefault="0042756D" w:rsidP="00E75D00">
      <w:pPr>
        <w:pStyle w:val="Heading2"/>
        <w:keepNext/>
        <w:tabs>
          <w:tab w:val="left" w:pos="567"/>
        </w:tabs>
        <w:ind w:left="567" w:hanging="567"/>
      </w:pPr>
      <w:r>
        <w:t>Survival</w:t>
      </w:r>
    </w:p>
    <w:p w14:paraId="1B585387" w14:textId="77777777" w:rsidR="0042756D" w:rsidRDefault="0042756D" w:rsidP="0042756D">
      <w:pPr>
        <w:ind w:left="567"/>
        <w:jc w:val="both"/>
        <w:rPr>
          <w:rFonts w:ascii="Helvetica" w:hAnsi="Helvetica"/>
          <w:lang w:val="en-US"/>
        </w:rPr>
      </w:pPr>
      <w:r w:rsidRPr="009C2E28">
        <w:rPr>
          <w:rFonts w:ascii="Helvetica" w:hAnsi="Helvetica"/>
          <w:lang w:val="en-US"/>
        </w:rPr>
        <w:t xml:space="preserve">The obligations set </w:t>
      </w:r>
      <w:r w:rsidR="008755D0">
        <w:rPr>
          <w:rFonts w:ascii="Helvetica" w:hAnsi="Helvetica"/>
          <w:lang w:val="en-US"/>
        </w:rPr>
        <w:t xml:space="preserve">out </w:t>
      </w:r>
      <w:r w:rsidRPr="009C2E28">
        <w:rPr>
          <w:rFonts w:ascii="Helvetica" w:hAnsi="Helvetica"/>
          <w:lang w:val="en-US"/>
        </w:rPr>
        <w:t>in Section</w:t>
      </w:r>
      <w:r>
        <w:rPr>
          <w:rFonts w:ascii="Helvetica" w:hAnsi="Helvetica"/>
          <w:lang w:val="en-US"/>
        </w:rPr>
        <w:t>s</w:t>
      </w:r>
      <w:r w:rsidRPr="009C2E28">
        <w:rPr>
          <w:rFonts w:ascii="Helvetica" w:hAnsi="Helvetica"/>
          <w:lang w:val="en-US"/>
        </w:rPr>
        <w:t xml:space="preserve"> </w:t>
      </w:r>
      <w:r w:rsidRPr="009C2E28">
        <w:rPr>
          <w:rFonts w:ascii="Helvetica" w:hAnsi="Helvetica"/>
          <w:lang w:val="en-US"/>
        </w:rPr>
        <w:fldChar w:fldCharType="begin"/>
      </w:r>
      <w:r w:rsidRPr="009C2E28">
        <w:rPr>
          <w:rFonts w:ascii="Helvetica" w:hAnsi="Helvetica"/>
          <w:lang w:val="en-US"/>
        </w:rPr>
        <w:instrText xml:space="preserve"> REF _Ref167181302 \w \h </w:instrText>
      </w:r>
      <w:r w:rsidRPr="009C2E28">
        <w:rPr>
          <w:rFonts w:ascii="Helvetica" w:hAnsi="Helvetica"/>
          <w:lang w:val="en-US"/>
        </w:rPr>
      </w:r>
      <w:r w:rsidRPr="009C2E28">
        <w:rPr>
          <w:rFonts w:ascii="Helvetica" w:hAnsi="Helvetica"/>
          <w:lang w:val="en-US"/>
        </w:rPr>
        <w:fldChar w:fldCharType="separate"/>
      </w:r>
      <w:r w:rsidR="00967A1C">
        <w:rPr>
          <w:rFonts w:ascii="Helvetica" w:hAnsi="Helvetica"/>
          <w:lang w:val="en-US"/>
        </w:rPr>
        <w:t>8</w:t>
      </w:r>
      <w:r w:rsidRPr="009C2E28">
        <w:rPr>
          <w:rFonts w:ascii="Helvetica" w:hAnsi="Helvetica"/>
          <w:lang w:val="en-US"/>
        </w:rPr>
        <w:fldChar w:fldCharType="end"/>
      </w:r>
      <w:r>
        <w:rPr>
          <w:rFonts w:ascii="Helvetica" w:hAnsi="Helvetica"/>
          <w:lang w:val="en-US"/>
        </w:rPr>
        <w:t xml:space="preserve">, </w:t>
      </w:r>
      <w:r>
        <w:rPr>
          <w:rFonts w:ascii="Helvetica" w:hAnsi="Helvetica"/>
          <w:lang w:val="en-US"/>
        </w:rPr>
        <w:fldChar w:fldCharType="begin"/>
      </w:r>
      <w:r>
        <w:rPr>
          <w:rFonts w:ascii="Helvetica" w:hAnsi="Helvetica"/>
          <w:lang w:val="en-US"/>
        </w:rPr>
        <w:instrText xml:space="preserve"> REF _Ref167241609 \w \h </w:instrText>
      </w:r>
      <w:r>
        <w:rPr>
          <w:rFonts w:ascii="Helvetica" w:hAnsi="Helvetica"/>
          <w:lang w:val="en-US"/>
        </w:rPr>
      </w:r>
      <w:r>
        <w:rPr>
          <w:rFonts w:ascii="Helvetica" w:hAnsi="Helvetica"/>
          <w:lang w:val="en-US"/>
        </w:rPr>
        <w:fldChar w:fldCharType="separate"/>
      </w:r>
      <w:r w:rsidR="00967A1C">
        <w:rPr>
          <w:rFonts w:ascii="Helvetica" w:hAnsi="Helvetica"/>
          <w:lang w:val="en-US"/>
        </w:rPr>
        <w:t>9</w:t>
      </w:r>
      <w:r>
        <w:rPr>
          <w:rFonts w:ascii="Helvetica" w:hAnsi="Helvetica"/>
          <w:lang w:val="en-US"/>
        </w:rPr>
        <w:fldChar w:fldCharType="end"/>
      </w:r>
      <w:r>
        <w:rPr>
          <w:rFonts w:ascii="Helvetica" w:hAnsi="Helvetica"/>
          <w:lang w:val="en-US"/>
        </w:rPr>
        <w:t xml:space="preserve"> and </w:t>
      </w:r>
      <w:r>
        <w:rPr>
          <w:rFonts w:ascii="Helvetica" w:hAnsi="Helvetica"/>
          <w:lang w:val="en-US"/>
        </w:rPr>
        <w:fldChar w:fldCharType="begin"/>
      </w:r>
      <w:r>
        <w:rPr>
          <w:rFonts w:ascii="Helvetica" w:hAnsi="Helvetica"/>
          <w:lang w:val="en-US"/>
        </w:rPr>
        <w:instrText xml:space="preserve"> REF _Ref167241614 \w \h </w:instrText>
      </w:r>
      <w:r>
        <w:rPr>
          <w:rFonts w:ascii="Helvetica" w:hAnsi="Helvetica"/>
          <w:lang w:val="en-US"/>
        </w:rPr>
      </w:r>
      <w:r>
        <w:rPr>
          <w:rFonts w:ascii="Helvetica" w:hAnsi="Helvetica"/>
          <w:lang w:val="en-US"/>
        </w:rPr>
        <w:fldChar w:fldCharType="separate"/>
      </w:r>
      <w:r w:rsidR="00967A1C">
        <w:rPr>
          <w:rFonts w:ascii="Helvetica" w:hAnsi="Helvetica"/>
          <w:lang w:val="en-US"/>
        </w:rPr>
        <w:t>10</w:t>
      </w:r>
      <w:r>
        <w:rPr>
          <w:rFonts w:ascii="Helvetica" w:hAnsi="Helvetica"/>
          <w:lang w:val="en-US"/>
        </w:rPr>
        <w:fldChar w:fldCharType="end"/>
      </w:r>
      <w:r w:rsidRPr="009C2E28">
        <w:rPr>
          <w:rFonts w:ascii="Helvetica" w:hAnsi="Helvetica"/>
          <w:lang w:val="en-US"/>
        </w:rPr>
        <w:t xml:space="preserve"> shall survive the expiration or termination of this Agreement for whatever reason.</w:t>
      </w:r>
    </w:p>
    <w:p w14:paraId="26893092" w14:textId="77777777" w:rsidR="0042756D" w:rsidRDefault="0042756D" w:rsidP="00582B8E">
      <w:pPr>
        <w:pStyle w:val="Normalsous11"/>
        <w:rPr>
          <w:lang w:val="en-US"/>
        </w:rPr>
      </w:pPr>
    </w:p>
    <w:p w14:paraId="7819124C" w14:textId="77777777" w:rsidR="00654E32" w:rsidRPr="00654E32" w:rsidRDefault="00654E32" w:rsidP="00E75D00">
      <w:pPr>
        <w:pStyle w:val="Heading2"/>
        <w:keepNext/>
        <w:tabs>
          <w:tab w:val="left" w:pos="567"/>
        </w:tabs>
        <w:ind w:left="567" w:hanging="567"/>
      </w:pPr>
      <w:bookmarkStart w:id="31" w:name="_Toc524436922"/>
      <w:bookmarkStart w:id="32" w:name="_Toc74355581"/>
      <w:bookmarkStart w:id="33" w:name="_Toc280813222"/>
      <w:r w:rsidRPr="00654E32">
        <w:t>Successors and Assigns</w:t>
      </w:r>
      <w:bookmarkEnd w:id="31"/>
      <w:bookmarkEnd w:id="32"/>
      <w:bookmarkEnd w:id="33"/>
    </w:p>
    <w:p w14:paraId="74DFF5D3" w14:textId="77777777" w:rsidR="00654E32" w:rsidRPr="00654E32" w:rsidRDefault="00654E32" w:rsidP="00654E32">
      <w:pPr>
        <w:pStyle w:val="Normalsous11"/>
        <w:rPr>
          <w:lang w:val="en-US"/>
        </w:rPr>
      </w:pPr>
      <w:r w:rsidRPr="00654E32">
        <w:rPr>
          <w:lang w:val="en-US"/>
        </w:rPr>
        <w:t>This Agreement shall be binding upon and shall inure to the benefit of the Parties and their respective p</w:t>
      </w:r>
      <w:r w:rsidR="001F5D62">
        <w:rPr>
          <w:lang w:val="en-US"/>
        </w:rPr>
        <w:t>ermitted successors and assigns</w:t>
      </w:r>
      <w:r w:rsidRPr="00654E32">
        <w:rPr>
          <w:lang w:val="en-US"/>
        </w:rPr>
        <w:t>.</w:t>
      </w:r>
    </w:p>
    <w:p w14:paraId="4EE6A88C" w14:textId="77777777" w:rsidR="00654E32" w:rsidRPr="004A4B6C" w:rsidRDefault="00654E32" w:rsidP="00582B8E">
      <w:pPr>
        <w:pStyle w:val="Normalsous11"/>
        <w:rPr>
          <w:lang w:val="en-US"/>
        </w:rPr>
      </w:pPr>
    </w:p>
    <w:p w14:paraId="01DCD74F" w14:textId="77777777" w:rsidR="00E14308" w:rsidRPr="004A4B6C" w:rsidRDefault="00E14308" w:rsidP="00E75D00">
      <w:pPr>
        <w:pStyle w:val="Heading2"/>
        <w:keepNext/>
        <w:tabs>
          <w:tab w:val="left" w:pos="567"/>
        </w:tabs>
        <w:ind w:left="567" w:hanging="567"/>
      </w:pPr>
      <w:r w:rsidRPr="004A4B6C">
        <w:t>Assignment</w:t>
      </w:r>
    </w:p>
    <w:p w14:paraId="103C9A04" w14:textId="77777777" w:rsidR="00516804" w:rsidRPr="004A4B6C" w:rsidRDefault="00C52C77" w:rsidP="00516804">
      <w:pPr>
        <w:pStyle w:val="Normalsous11"/>
        <w:rPr>
          <w:lang w:val="en-US"/>
        </w:rPr>
      </w:pPr>
      <w:r w:rsidRPr="004A4B6C">
        <w:rPr>
          <w:szCs w:val="22"/>
          <w:lang w:val="en-US"/>
        </w:rPr>
        <w:t xml:space="preserve">Without prejudice to Section </w:t>
      </w:r>
      <w:r w:rsidRPr="004A4B6C">
        <w:rPr>
          <w:szCs w:val="22"/>
          <w:lang w:val="en-US"/>
        </w:rPr>
        <w:fldChar w:fldCharType="begin"/>
      </w:r>
      <w:r w:rsidRPr="004A4B6C">
        <w:rPr>
          <w:szCs w:val="22"/>
          <w:lang w:val="en-US"/>
        </w:rPr>
        <w:instrText xml:space="preserve"> REF _Ref167158545 \w \h </w:instrText>
      </w:r>
      <w:r w:rsidRPr="004A4B6C">
        <w:rPr>
          <w:szCs w:val="22"/>
          <w:lang w:val="en-US"/>
        </w:rPr>
      </w:r>
      <w:r w:rsidRPr="004A4B6C">
        <w:rPr>
          <w:szCs w:val="22"/>
          <w:lang w:val="en-US"/>
        </w:rPr>
        <w:fldChar w:fldCharType="separate"/>
      </w:r>
      <w:r w:rsidR="00967A1C">
        <w:rPr>
          <w:szCs w:val="22"/>
          <w:lang w:val="en-US"/>
        </w:rPr>
        <w:t>6.7</w:t>
      </w:r>
      <w:r w:rsidRPr="004A4B6C">
        <w:rPr>
          <w:szCs w:val="22"/>
          <w:lang w:val="en-US"/>
        </w:rPr>
        <w:fldChar w:fldCharType="end"/>
      </w:r>
      <w:r w:rsidRPr="004A4B6C">
        <w:rPr>
          <w:szCs w:val="22"/>
          <w:lang w:val="en-US"/>
        </w:rPr>
        <w:t>, n</w:t>
      </w:r>
      <w:r w:rsidR="00E14308" w:rsidRPr="004A4B6C">
        <w:rPr>
          <w:szCs w:val="22"/>
          <w:lang w:val="en-US"/>
        </w:rPr>
        <w:t>o Party may assign or transfer, in whole or in part, or delegate all or any portion of their respective rights or obligations under this Agreement without the prior written consent of the Company</w:t>
      </w:r>
      <w:r w:rsidR="00C94EFB" w:rsidRPr="004A4B6C">
        <w:rPr>
          <w:szCs w:val="22"/>
          <w:lang w:val="en-US"/>
        </w:rPr>
        <w:t xml:space="preserve"> and the Investor concerned</w:t>
      </w:r>
      <w:r w:rsidR="00E14308" w:rsidRPr="004A4B6C">
        <w:rPr>
          <w:szCs w:val="22"/>
          <w:lang w:val="en-US"/>
        </w:rPr>
        <w:t>. Any assignment, transfer or delegation made without such consent shall be void.</w:t>
      </w:r>
      <w:r w:rsidR="00516804" w:rsidRPr="004A4B6C">
        <w:rPr>
          <w:lang w:val="en-US"/>
        </w:rPr>
        <w:t xml:space="preserve"> </w:t>
      </w:r>
    </w:p>
    <w:p w14:paraId="7FED344A" w14:textId="77777777" w:rsidR="00E14308" w:rsidRPr="004A4B6C" w:rsidRDefault="00E14308" w:rsidP="00DC24CF">
      <w:pPr>
        <w:pStyle w:val="Normalsous11"/>
        <w:rPr>
          <w:szCs w:val="22"/>
          <w:lang w:val="en-US"/>
        </w:rPr>
      </w:pPr>
    </w:p>
    <w:p w14:paraId="49FBEB80" w14:textId="77777777" w:rsidR="00E14308" w:rsidRPr="004A4B6C" w:rsidRDefault="00E14308" w:rsidP="00582B8E">
      <w:pPr>
        <w:pStyle w:val="Normalsous11"/>
        <w:rPr>
          <w:lang w:val="en-US"/>
        </w:rPr>
      </w:pPr>
    </w:p>
    <w:p w14:paraId="608667A3" w14:textId="77777777" w:rsidR="0070433A" w:rsidRPr="004A4B6C" w:rsidRDefault="0070433A" w:rsidP="00E75D00">
      <w:pPr>
        <w:pStyle w:val="Heading2"/>
        <w:keepNext/>
        <w:tabs>
          <w:tab w:val="left" w:pos="567"/>
        </w:tabs>
        <w:ind w:left="567" w:hanging="567"/>
      </w:pPr>
      <w:r w:rsidRPr="004A4B6C">
        <w:t xml:space="preserve">Entire Agreement </w:t>
      </w:r>
    </w:p>
    <w:p w14:paraId="1F42C5C3" w14:textId="77777777" w:rsidR="0070433A" w:rsidRPr="004A4B6C" w:rsidRDefault="0070433A" w:rsidP="00582B8E">
      <w:pPr>
        <w:pStyle w:val="Normalsous11"/>
        <w:rPr>
          <w:lang w:val="en-US"/>
        </w:rPr>
      </w:pPr>
      <w:r w:rsidRPr="004A4B6C">
        <w:rPr>
          <w:lang w:val="en-US"/>
        </w:rPr>
        <w:t>This Agreement contains the entire agreement between the Parties relating to the subject matter of this Agreement and supersedes all prior agreements, negotiations, correspondence, undertakings and communications of the Parties, whether oral or written, with respect to such object matter.</w:t>
      </w:r>
    </w:p>
    <w:p w14:paraId="5FA992BE" w14:textId="77777777" w:rsidR="0070433A" w:rsidRPr="004A4B6C" w:rsidRDefault="0070433A" w:rsidP="00AC3C79">
      <w:pPr>
        <w:ind w:left="654"/>
        <w:jc w:val="both"/>
        <w:rPr>
          <w:rFonts w:cs="Arial"/>
          <w:color w:val="000000"/>
          <w:lang w:val="en-US"/>
        </w:rPr>
      </w:pPr>
    </w:p>
    <w:p w14:paraId="076F791D" w14:textId="77777777" w:rsidR="0070433A" w:rsidRPr="004A4B6C" w:rsidRDefault="0070433A" w:rsidP="00AC3C79">
      <w:pPr>
        <w:ind w:left="654"/>
        <w:jc w:val="both"/>
        <w:rPr>
          <w:lang w:val="en-US"/>
        </w:rPr>
      </w:pPr>
    </w:p>
    <w:p w14:paraId="5A860B33" w14:textId="77777777" w:rsidR="00AC3C79" w:rsidRPr="004A4B6C" w:rsidRDefault="00AC3C79" w:rsidP="00E75D00">
      <w:pPr>
        <w:pStyle w:val="Heading2"/>
        <w:keepNext/>
        <w:tabs>
          <w:tab w:val="left" w:pos="567"/>
        </w:tabs>
        <w:ind w:left="567" w:hanging="567"/>
      </w:pPr>
      <w:r w:rsidRPr="004A4B6C">
        <w:t>Severability</w:t>
      </w:r>
    </w:p>
    <w:p w14:paraId="6368902C" w14:textId="77777777" w:rsidR="00582B8E" w:rsidRPr="004A4B6C" w:rsidRDefault="00582B8E" w:rsidP="00582B8E">
      <w:pPr>
        <w:pStyle w:val="Normalsous11"/>
        <w:rPr>
          <w:lang w:val="en-US"/>
        </w:rPr>
      </w:pPr>
      <w:r w:rsidRPr="004A4B6C">
        <w:rPr>
          <w:lang w:val="en-US"/>
        </w:rPr>
        <w:t>If any provision of this Agreement is held to be unenforceable for any reason, it shall be adjusted rather than voided, if possible, in order to achieve the intent of the Parties to this Agreement to the fullest extent possible. In any event, all other provisions of this Agreement shall remain valid and enforceable to the fullest extent possible.</w:t>
      </w:r>
    </w:p>
    <w:p w14:paraId="3D6FD05C" w14:textId="77777777" w:rsidR="00AC3C79" w:rsidRPr="004A4B6C" w:rsidRDefault="00AC3C79" w:rsidP="00AC3C79">
      <w:pPr>
        <w:ind w:left="654"/>
        <w:jc w:val="both"/>
        <w:rPr>
          <w:lang w:val="en-US"/>
        </w:rPr>
      </w:pPr>
    </w:p>
    <w:p w14:paraId="0599343D" w14:textId="77777777" w:rsidR="00AC3C79" w:rsidRPr="004A4B6C" w:rsidRDefault="009A40A7" w:rsidP="00E75D00">
      <w:pPr>
        <w:pStyle w:val="Heading2"/>
        <w:keepNext/>
        <w:tabs>
          <w:tab w:val="left" w:pos="567"/>
        </w:tabs>
        <w:ind w:left="567" w:hanging="567"/>
      </w:pPr>
      <w:r w:rsidRPr="004A4B6C">
        <w:lastRenderedPageBreak/>
        <w:t>Notice</w:t>
      </w:r>
    </w:p>
    <w:p w14:paraId="6175C154" w14:textId="77777777" w:rsidR="00DC691F" w:rsidRDefault="00D66E08" w:rsidP="00582B8E">
      <w:pPr>
        <w:pStyle w:val="Normalsous11"/>
        <w:rPr>
          <w:lang w:val="en-US"/>
        </w:rPr>
      </w:pPr>
      <w:r w:rsidRPr="004A4B6C">
        <w:rPr>
          <w:lang w:val="en-US"/>
        </w:rPr>
        <w:t xml:space="preserve">Any notice or other communication made in connection with this Agreement shall be in writing </w:t>
      </w:r>
      <w:r w:rsidR="002A00DA">
        <w:rPr>
          <w:lang w:val="en-US"/>
        </w:rPr>
        <w:t xml:space="preserve">and in the English language, </w:t>
      </w:r>
      <w:r w:rsidRPr="004A4B6C">
        <w:rPr>
          <w:lang w:val="en-US"/>
        </w:rPr>
        <w:t>and shall be given or made: (a) by registered letter; (b) by an internationally recognized express delivery service, or (c) by</w:t>
      </w:r>
      <w:r w:rsidR="008755D0">
        <w:rPr>
          <w:lang w:val="en-US"/>
        </w:rPr>
        <w:t xml:space="preserve"> </w:t>
      </w:r>
      <w:proofErr w:type="gramStart"/>
      <w:r w:rsidR="008755D0">
        <w:rPr>
          <w:lang w:val="en-US"/>
        </w:rPr>
        <w:t xml:space="preserve">email </w:t>
      </w:r>
      <w:r w:rsidR="00DC691F">
        <w:rPr>
          <w:lang w:val="en-US"/>
        </w:rPr>
        <w:t>:</w:t>
      </w:r>
      <w:proofErr w:type="gramEnd"/>
    </w:p>
    <w:p w14:paraId="7D86A40E" w14:textId="77777777" w:rsidR="00DC691F" w:rsidRDefault="00DC691F" w:rsidP="00582B8E">
      <w:pPr>
        <w:pStyle w:val="Normalsous11"/>
        <w:rPr>
          <w:lang w:val="en-US"/>
        </w:rPr>
      </w:pPr>
    </w:p>
    <w:p w14:paraId="26DA87C6" w14:textId="387DA26B" w:rsidR="00AE1CFE" w:rsidRPr="00D855F4" w:rsidRDefault="00DC691F" w:rsidP="00D855F4">
      <w:pPr>
        <w:ind w:firstLine="567"/>
        <w:rPr>
          <w:rFonts w:ascii="Helvetica" w:hAnsi="Helvetica" w:cstheme="majorHAnsi"/>
          <w:b/>
          <w:color w:val="000000" w:themeColor="text1"/>
          <w:lang w:val="en-US"/>
        </w:rPr>
      </w:pPr>
      <w:r w:rsidRPr="00DC691F">
        <w:rPr>
          <w:u w:val="single"/>
          <w:lang w:val="en-US"/>
        </w:rPr>
        <w:t>If to Investor</w:t>
      </w:r>
      <w:r w:rsidRPr="00DC691F">
        <w:rPr>
          <w:lang w:val="en-US"/>
        </w:rPr>
        <w:t>:</w:t>
      </w:r>
      <w:r w:rsidRPr="00DC691F">
        <w:rPr>
          <w:lang w:val="en-US"/>
        </w:rPr>
        <w:tab/>
      </w:r>
      <w:r>
        <w:rPr>
          <w:lang w:val="en-US"/>
        </w:rPr>
        <w:tab/>
      </w:r>
      <w:r>
        <w:rPr>
          <w:lang w:val="en-US"/>
        </w:rPr>
        <w:tab/>
      </w:r>
      <w:r w:rsidR="00AE1CFE">
        <w:rPr>
          <w:lang w:val="en-US"/>
        </w:rPr>
        <w:tab/>
      </w:r>
      <w:r w:rsidR="00D855F4" w:rsidRPr="00D855F4">
        <w:rPr>
          <w:rFonts w:ascii="Helvetica" w:hAnsi="Helvetica" w:cstheme="majorHAnsi"/>
          <w:color w:val="000000" w:themeColor="text1"/>
          <w:highlight w:val="yellow"/>
          <w:lang w:val="en-US"/>
        </w:rPr>
        <w:t>XXXXXXXX</w:t>
      </w:r>
    </w:p>
    <w:p w14:paraId="7E120D44" w14:textId="28977D24" w:rsidR="00DC691F" w:rsidRDefault="00DC691F" w:rsidP="00AE1CFE">
      <w:pPr>
        <w:pStyle w:val="Normalsous11"/>
        <w:rPr>
          <w:lang w:val="en-US"/>
        </w:rPr>
      </w:pPr>
    </w:p>
    <w:p w14:paraId="1593E3B0" w14:textId="3BB42B63" w:rsidR="00004D9C" w:rsidRPr="001E0E74" w:rsidRDefault="00DC691F" w:rsidP="00004D9C">
      <w:pPr>
        <w:pStyle w:val="Normalsous11"/>
        <w:rPr>
          <w:highlight w:val="cyan"/>
          <w:lang w:val="en-US"/>
        </w:rPr>
      </w:pPr>
      <w:r w:rsidRPr="00DC691F">
        <w:rPr>
          <w:u w:val="single"/>
          <w:lang w:val="en-US"/>
        </w:rPr>
        <w:t>If to the Company</w:t>
      </w:r>
      <w:r>
        <w:rPr>
          <w:lang w:val="en-US"/>
        </w:rPr>
        <w:t>:</w:t>
      </w:r>
      <w:r>
        <w:rPr>
          <w:lang w:val="en-US"/>
        </w:rPr>
        <w:tab/>
      </w:r>
      <w:r>
        <w:rPr>
          <w:lang w:val="en-US"/>
        </w:rPr>
        <w:tab/>
      </w:r>
      <w:r>
        <w:rPr>
          <w:lang w:val="en-US"/>
        </w:rPr>
        <w:tab/>
      </w:r>
      <w:r w:rsidR="00560D48" w:rsidRPr="00560D48">
        <w:rPr>
          <w:highlight w:val="cyan"/>
          <w:lang w:val="en-US"/>
        </w:rPr>
        <w:t>Company</w:t>
      </w:r>
    </w:p>
    <w:p w14:paraId="4AB94EF4" w14:textId="7C1FB4A8" w:rsidR="001E0E74" w:rsidRPr="001E0E74" w:rsidRDefault="001E0E74" w:rsidP="00004D9C">
      <w:pPr>
        <w:pStyle w:val="Normalsous11"/>
        <w:ind w:left="4107" w:firstLine="141"/>
        <w:rPr>
          <w:rFonts w:cs="Helvetica"/>
          <w:sz w:val="24"/>
          <w:highlight w:val="cyan"/>
          <w:lang w:val="en-US" w:eastAsia="ja-JP"/>
        </w:rPr>
      </w:pPr>
      <w:r w:rsidRPr="001E0E74">
        <w:rPr>
          <w:rFonts w:cs="Helvetica"/>
          <w:sz w:val="24"/>
          <w:highlight w:val="cyan"/>
          <w:lang w:val="en-US" w:eastAsia="ja-JP"/>
        </w:rPr>
        <w:t>Address</w:t>
      </w:r>
    </w:p>
    <w:p w14:paraId="619A2F8D" w14:textId="08AC2399" w:rsidR="00452563" w:rsidRPr="001E0E74" w:rsidRDefault="001E0E74" w:rsidP="001E0E74">
      <w:pPr>
        <w:pStyle w:val="Normalsous11"/>
        <w:ind w:left="4107" w:firstLine="141"/>
        <w:rPr>
          <w:rFonts w:cs="Helvetica"/>
          <w:sz w:val="24"/>
          <w:highlight w:val="cyan"/>
          <w:lang w:val="en-US" w:eastAsia="ja-JP"/>
        </w:rPr>
      </w:pPr>
      <w:r w:rsidRPr="001E0E74">
        <w:rPr>
          <w:rFonts w:cs="Helvetica"/>
          <w:sz w:val="24"/>
          <w:highlight w:val="cyan"/>
          <w:lang w:val="en-US" w:eastAsia="ja-JP"/>
        </w:rPr>
        <w:t>Email</w:t>
      </w:r>
    </w:p>
    <w:p w14:paraId="63788E8C" w14:textId="51BCE30C" w:rsidR="001E0E74" w:rsidRPr="001E0E74" w:rsidRDefault="001E0E74" w:rsidP="001E0E74">
      <w:pPr>
        <w:pStyle w:val="Normalsous11"/>
        <w:ind w:left="4107" w:firstLine="141"/>
        <w:rPr>
          <w:szCs w:val="22"/>
          <w:lang w:val="en-US"/>
        </w:rPr>
      </w:pPr>
      <w:r w:rsidRPr="001E0E74">
        <w:rPr>
          <w:rFonts w:cs="Helvetica"/>
          <w:sz w:val="24"/>
          <w:highlight w:val="cyan"/>
          <w:lang w:val="en-US" w:eastAsia="ja-JP"/>
        </w:rPr>
        <w:t>Email header</w:t>
      </w:r>
    </w:p>
    <w:p w14:paraId="731F1314" w14:textId="77777777" w:rsidR="00DC691F" w:rsidRPr="00492A52" w:rsidRDefault="00DC691F" w:rsidP="00DC691F">
      <w:pPr>
        <w:pStyle w:val="Normalsous11"/>
        <w:ind w:left="0"/>
        <w:rPr>
          <w:lang w:val="en-US"/>
        </w:rPr>
      </w:pPr>
    </w:p>
    <w:p w14:paraId="0A2BE4D3" w14:textId="77777777" w:rsidR="00582B8E" w:rsidRPr="000D0807" w:rsidRDefault="00582B8E" w:rsidP="000D0807">
      <w:pPr>
        <w:pStyle w:val="Normalsous11"/>
        <w:rPr>
          <w:lang w:val="en-GB"/>
        </w:rPr>
      </w:pPr>
      <w:r w:rsidRPr="004A4B6C">
        <w:rPr>
          <w:lang w:val="en-US"/>
        </w:rPr>
        <w:t xml:space="preserve">Such addresses may be changed, from time to time, by means of a notice given in the manner provided in this Section. In the event that notification has to be made within a certain period of time, the concerned Party should have complied with such requirement if </w:t>
      </w:r>
      <w:r w:rsidR="009563D9" w:rsidRPr="004A4B6C">
        <w:rPr>
          <w:lang w:val="en-US"/>
        </w:rPr>
        <w:t>he</w:t>
      </w:r>
      <w:r w:rsidRPr="004A4B6C">
        <w:rPr>
          <w:lang w:val="en-US"/>
        </w:rPr>
        <w:t xml:space="preserve"> has mailed, transmitted or initiated delivery procedure at the last day of such period.</w:t>
      </w:r>
      <w:r w:rsidR="00DC691F" w:rsidRPr="00DC691F">
        <w:rPr>
          <w:lang w:val="en-GB"/>
        </w:rPr>
        <w:t xml:space="preserve"> </w:t>
      </w:r>
    </w:p>
    <w:p w14:paraId="50F61E2F" w14:textId="77777777" w:rsidR="00582B8E" w:rsidRPr="004A4B6C" w:rsidRDefault="00582B8E" w:rsidP="00582B8E">
      <w:pPr>
        <w:pStyle w:val="Normalsous11"/>
        <w:rPr>
          <w:lang w:val="en-US"/>
        </w:rPr>
      </w:pPr>
    </w:p>
    <w:p w14:paraId="0CF0DF5F" w14:textId="77777777" w:rsidR="00582B8E" w:rsidRPr="004A4B6C" w:rsidRDefault="00582B8E" w:rsidP="00E75D00">
      <w:pPr>
        <w:pStyle w:val="Heading2"/>
        <w:keepNext/>
        <w:tabs>
          <w:tab w:val="left" w:pos="567"/>
        </w:tabs>
        <w:ind w:left="567" w:hanging="567"/>
      </w:pPr>
      <w:r w:rsidRPr="004A4B6C">
        <w:t>No Waiver</w:t>
      </w:r>
    </w:p>
    <w:p w14:paraId="0FB60161" w14:textId="77777777" w:rsidR="00582B8E" w:rsidRPr="004A4B6C" w:rsidRDefault="009A40A7" w:rsidP="00582B8E">
      <w:pPr>
        <w:pStyle w:val="Normalsous11"/>
        <w:rPr>
          <w:lang w:val="en-US"/>
        </w:rPr>
      </w:pPr>
      <w:r w:rsidRPr="004A4B6C">
        <w:rPr>
          <w:lang w:val="en-US"/>
        </w:rPr>
        <w:t>Unless provided otherwise herein, t</w:t>
      </w:r>
      <w:r w:rsidR="00582B8E" w:rsidRPr="004A4B6C">
        <w:rPr>
          <w:lang w:val="en-US"/>
        </w:rPr>
        <w:t>he failure of any of the Parties to enforce any of the provisions of this Agreement or any rights with respect thereto shall in no way be considered as a waiver of such provisions or rights or in any way affect the validity of this Agreement. The waiver of any breach of this Agreement by any Party shall not operate to be construed as a waiver of any other prior or subsequent breach.</w:t>
      </w:r>
    </w:p>
    <w:p w14:paraId="545F8CC0" w14:textId="77777777" w:rsidR="00582B8E" w:rsidRPr="004A4B6C" w:rsidRDefault="00582B8E" w:rsidP="0038494B">
      <w:pPr>
        <w:pStyle w:val="Normalsous11"/>
        <w:ind w:left="0"/>
        <w:rPr>
          <w:lang w:val="en-US"/>
        </w:rPr>
      </w:pPr>
    </w:p>
    <w:p w14:paraId="70A78986" w14:textId="77777777" w:rsidR="00AC3C79" w:rsidRPr="004A4B6C" w:rsidRDefault="00AC3C79" w:rsidP="0086372C">
      <w:pPr>
        <w:pStyle w:val="Normalsous11"/>
        <w:rPr>
          <w:bCs/>
          <w:lang w:val="en-US"/>
        </w:rPr>
      </w:pPr>
    </w:p>
    <w:p w14:paraId="6653C978" w14:textId="77777777" w:rsidR="00AC3C79" w:rsidRPr="004A4B6C" w:rsidRDefault="00582B8E" w:rsidP="0086372C">
      <w:pPr>
        <w:pStyle w:val="Heading1"/>
        <w:ind w:left="567" w:hanging="567"/>
        <w:rPr>
          <w:lang w:val="en-US"/>
        </w:rPr>
      </w:pPr>
      <w:bookmarkStart w:id="34" w:name="_Ref167241614"/>
      <w:r w:rsidRPr="004A4B6C">
        <w:rPr>
          <w:lang w:val="en-US"/>
        </w:rPr>
        <w:t>Governing</w:t>
      </w:r>
      <w:r w:rsidR="009A40A7" w:rsidRPr="004A4B6C">
        <w:rPr>
          <w:lang w:val="en-US"/>
        </w:rPr>
        <w:t xml:space="preserve"> law and arbitration</w:t>
      </w:r>
      <w:bookmarkEnd w:id="34"/>
    </w:p>
    <w:p w14:paraId="37650119" w14:textId="77777777" w:rsidR="0086372C" w:rsidRPr="004A4B6C" w:rsidRDefault="009A40A7" w:rsidP="00E75D00">
      <w:pPr>
        <w:pStyle w:val="Heading2"/>
        <w:keepNext/>
        <w:tabs>
          <w:tab w:val="left" w:pos="567"/>
        </w:tabs>
        <w:ind w:left="567" w:hanging="567"/>
      </w:pPr>
      <w:r w:rsidRPr="004A4B6C">
        <w:t>Governing</w:t>
      </w:r>
      <w:r w:rsidR="0086372C" w:rsidRPr="004A4B6C">
        <w:t xml:space="preserve"> law</w:t>
      </w:r>
    </w:p>
    <w:p w14:paraId="38E7E344" w14:textId="344AC53D" w:rsidR="00AC3C79" w:rsidRPr="004A4B6C" w:rsidRDefault="009A40A7" w:rsidP="009A40A7">
      <w:pPr>
        <w:pStyle w:val="Normalsous11"/>
        <w:rPr>
          <w:lang w:val="en-US"/>
        </w:rPr>
      </w:pPr>
      <w:r w:rsidRPr="004A4B6C">
        <w:rPr>
          <w:lang w:val="en-US"/>
        </w:rPr>
        <w:t xml:space="preserve">This Agreement and the transactions contemplated hereby shall be governed, interpreted and construed by, under and pursuant to </w:t>
      </w:r>
      <w:r w:rsidR="004018C9">
        <w:rPr>
          <w:lang w:val="en-US"/>
        </w:rPr>
        <w:t>the</w:t>
      </w:r>
      <w:r w:rsidR="004018C9" w:rsidRPr="004A4B6C">
        <w:rPr>
          <w:lang w:val="en-US"/>
        </w:rPr>
        <w:t xml:space="preserve"> </w:t>
      </w:r>
      <w:r w:rsidRPr="004A4B6C">
        <w:rPr>
          <w:lang w:val="en-US"/>
        </w:rPr>
        <w:t>substantive law</w:t>
      </w:r>
      <w:r w:rsidR="004018C9">
        <w:rPr>
          <w:lang w:val="en-US"/>
        </w:rPr>
        <w:t xml:space="preserve">s of </w:t>
      </w:r>
      <w:r w:rsidR="00560D48" w:rsidRPr="00560D48">
        <w:rPr>
          <w:highlight w:val="cyan"/>
          <w:lang w:val="en-US"/>
        </w:rPr>
        <w:t>country</w:t>
      </w:r>
      <w:r w:rsidRPr="004A4B6C">
        <w:rPr>
          <w:lang w:val="en-US"/>
        </w:rPr>
        <w:t xml:space="preserve">, without regard to </w:t>
      </w:r>
      <w:r w:rsidR="0038494B">
        <w:rPr>
          <w:lang w:val="en-US"/>
        </w:rPr>
        <w:t xml:space="preserve">any </w:t>
      </w:r>
      <w:r w:rsidRPr="004A4B6C">
        <w:rPr>
          <w:lang w:val="en-US"/>
        </w:rPr>
        <w:t>conflict of laws principles.</w:t>
      </w:r>
    </w:p>
    <w:p w14:paraId="3306709C" w14:textId="77777777" w:rsidR="009A40A7" w:rsidRPr="004A4B6C" w:rsidRDefault="009A40A7" w:rsidP="009A40A7">
      <w:pPr>
        <w:pStyle w:val="Normalsous11"/>
        <w:rPr>
          <w:lang w:val="en-US"/>
        </w:rPr>
      </w:pPr>
    </w:p>
    <w:p w14:paraId="191AE066" w14:textId="77777777" w:rsidR="0086372C" w:rsidRPr="004A4B6C" w:rsidRDefault="009A40A7" w:rsidP="00E75D00">
      <w:pPr>
        <w:pStyle w:val="Heading2"/>
        <w:keepNext/>
        <w:tabs>
          <w:tab w:val="left" w:pos="567"/>
        </w:tabs>
        <w:ind w:left="567" w:hanging="567"/>
      </w:pPr>
      <w:r w:rsidRPr="004A4B6C">
        <w:t>Arbitration</w:t>
      </w:r>
    </w:p>
    <w:p w14:paraId="371F66B9" w14:textId="1B6E1AA8" w:rsidR="0086372C" w:rsidRPr="004A4B6C" w:rsidRDefault="0086372C" w:rsidP="0086372C">
      <w:pPr>
        <w:pStyle w:val="Normalsous11"/>
        <w:rPr>
          <w:color w:val="000000"/>
          <w:spacing w:val="-3"/>
          <w:lang w:val="en-US"/>
        </w:rPr>
      </w:pPr>
      <w:r w:rsidRPr="004A4B6C">
        <w:rPr>
          <w:lang w:val="en-US"/>
        </w:rPr>
        <w:t xml:space="preserve">Any dispute, controversy or claim arising out of or in relation with this Agreement including the validity, invalidity, breach or termination thereof, shall be finally decided by </w:t>
      </w:r>
      <w:r w:rsidR="00BA30C6" w:rsidRPr="004A4B6C">
        <w:rPr>
          <w:lang w:val="en-US"/>
        </w:rPr>
        <w:t>one</w:t>
      </w:r>
      <w:r w:rsidR="0038494B">
        <w:rPr>
          <w:lang w:val="en-US"/>
        </w:rPr>
        <w:t xml:space="preserve"> </w:t>
      </w:r>
      <w:r w:rsidR="00BA30C6" w:rsidRPr="004A4B6C">
        <w:rPr>
          <w:lang w:val="en-US"/>
        </w:rPr>
        <w:t>arbitrator</w:t>
      </w:r>
      <w:r w:rsidRPr="004A4B6C">
        <w:rPr>
          <w:lang w:val="en-US"/>
        </w:rPr>
        <w:t xml:space="preserve"> in accordance with the </w:t>
      </w:r>
      <w:r w:rsidR="00560D48" w:rsidRPr="00560D48">
        <w:rPr>
          <w:highlight w:val="cyan"/>
          <w:lang w:val="en-US"/>
        </w:rPr>
        <w:t>Country</w:t>
      </w:r>
      <w:r w:rsidRPr="004A4B6C">
        <w:rPr>
          <w:lang w:val="en-US"/>
        </w:rPr>
        <w:t xml:space="preserve"> Rules of </w:t>
      </w:r>
      <w:r w:rsidR="00560D48" w:rsidRPr="00560D48">
        <w:rPr>
          <w:highlight w:val="cyan"/>
          <w:lang w:val="en-US"/>
        </w:rPr>
        <w:t>arbitration entity</w:t>
      </w:r>
      <w:r w:rsidRPr="004A4B6C">
        <w:rPr>
          <w:lang w:val="en-US"/>
        </w:rPr>
        <w:t xml:space="preserve"> of the </w:t>
      </w:r>
      <w:r w:rsidR="00560D48" w:rsidRPr="00560D48">
        <w:rPr>
          <w:highlight w:val="cyan"/>
          <w:lang w:val="en-US"/>
        </w:rPr>
        <w:t>economic entity</w:t>
      </w:r>
      <w:r w:rsidRPr="004A4B6C">
        <w:rPr>
          <w:lang w:val="en-US"/>
        </w:rPr>
        <w:t xml:space="preserve"> in force on the date when the notice of arbitration is submitted in accordance with </w:t>
      </w:r>
      <w:r w:rsidR="0038494B">
        <w:rPr>
          <w:lang w:val="en-US"/>
        </w:rPr>
        <w:t xml:space="preserve">such </w:t>
      </w:r>
      <w:r w:rsidRPr="004A4B6C">
        <w:rPr>
          <w:lang w:val="en-US"/>
        </w:rPr>
        <w:t xml:space="preserve">rules. The seat of the arbitration shall be </w:t>
      </w:r>
      <w:r w:rsidR="00560D48" w:rsidRPr="00560D48">
        <w:rPr>
          <w:highlight w:val="cyan"/>
          <w:lang w:val="en-US"/>
        </w:rPr>
        <w:t>city, country</w:t>
      </w:r>
      <w:r w:rsidRPr="004A4B6C">
        <w:rPr>
          <w:lang w:val="en-US"/>
        </w:rPr>
        <w:t>. The language of t</w:t>
      </w:r>
      <w:r w:rsidR="00D13832">
        <w:rPr>
          <w:lang w:val="en-US"/>
        </w:rPr>
        <w:t>he arbitration shall be Englis</w:t>
      </w:r>
      <w:r w:rsidR="00D13832" w:rsidRPr="00EC397D">
        <w:rPr>
          <w:lang w:val="en-US"/>
        </w:rPr>
        <w:t>h</w:t>
      </w:r>
      <w:r w:rsidR="00D13832" w:rsidRPr="00D13832">
        <w:rPr>
          <w:rStyle w:val="Textproposal"/>
          <w:u w:val="none"/>
        </w:rPr>
        <w:t>.</w:t>
      </w:r>
    </w:p>
    <w:p w14:paraId="4AB48D7D" w14:textId="4FF384BB" w:rsidR="0086372C" w:rsidRDefault="0086372C" w:rsidP="0086372C">
      <w:pPr>
        <w:pStyle w:val="Normalcontratangl"/>
      </w:pPr>
    </w:p>
    <w:p w14:paraId="4C37DB91" w14:textId="15EF1728" w:rsidR="00162291" w:rsidRDefault="00162291" w:rsidP="0086372C">
      <w:pPr>
        <w:pStyle w:val="Normalcontratangl"/>
      </w:pPr>
    </w:p>
    <w:p w14:paraId="105805F8" w14:textId="1BE9A38F" w:rsidR="00162291" w:rsidRDefault="00162291" w:rsidP="0086372C">
      <w:pPr>
        <w:pStyle w:val="Normalcontratangl"/>
      </w:pPr>
    </w:p>
    <w:p w14:paraId="6D345BB8" w14:textId="77777777" w:rsidR="00162291" w:rsidRPr="004A4B6C" w:rsidRDefault="00162291" w:rsidP="0086372C">
      <w:pPr>
        <w:pStyle w:val="Normalcontratangl"/>
      </w:pPr>
    </w:p>
    <w:p w14:paraId="0BA4DCCA" w14:textId="77777777" w:rsidR="0086372C" w:rsidRPr="004A4B6C" w:rsidRDefault="0086372C" w:rsidP="0086372C">
      <w:pPr>
        <w:rPr>
          <w:smallCaps/>
          <w:lang w:val="en-US"/>
        </w:rPr>
      </w:pPr>
    </w:p>
    <w:p w14:paraId="4EB6E5D5" w14:textId="77777777" w:rsidR="00385EDD" w:rsidRPr="00AC73AB" w:rsidRDefault="00385EDD" w:rsidP="00385EDD">
      <w:pPr>
        <w:jc w:val="center"/>
        <w:rPr>
          <w:rFonts w:ascii="Helvetica" w:hAnsi="Helvetica"/>
          <w:b/>
          <w:smallCaps/>
          <w:lang w:val="en-US"/>
        </w:rPr>
      </w:pPr>
      <w:r w:rsidRPr="00AC73AB">
        <w:rPr>
          <w:rFonts w:ascii="Helvetica" w:hAnsi="Helvetica"/>
          <w:b/>
          <w:smallCaps/>
          <w:lang w:val="en-US"/>
        </w:rPr>
        <w:t>S</w:t>
      </w:r>
      <w:r w:rsidR="004018C9" w:rsidRPr="004018C9">
        <w:rPr>
          <w:rFonts w:ascii="Helvetica" w:hAnsi="Helvetica"/>
          <w:b/>
          <w:smallCaps/>
          <w:lang w:val="en-US"/>
        </w:rPr>
        <w:t>IGNATURE</w:t>
      </w:r>
      <w:r w:rsidR="004018C9" w:rsidRPr="00AC73AB">
        <w:rPr>
          <w:rFonts w:ascii="Helvetica" w:hAnsi="Helvetica"/>
          <w:b/>
          <w:smallCaps/>
          <w:lang w:val="en-US"/>
        </w:rPr>
        <w:t xml:space="preserve"> PAGE TO FOLLOW</w:t>
      </w:r>
    </w:p>
    <w:p w14:paraId="599BFBE9" w14:textId="77777777" w:rsidR="004018C9" w:rsidRDefault="004018C9">
      <w:pPr>
        <w:contextualSpacing w:val="0"/>
        <w:outlineLvl w:val="9"/>
        <w:rPr>
          <w:smallCaps/>
          <w:lang w:val="en-US"/>
        </w:rPr>
      </w:pPr>
      <w:r>
        <w:rPr>
          <w:smallCaps/>
          <w:lang w:val="en-US"/>
        </w:rPr>
        <w:br w:type="page"/>
      </w:r>
    </w:p>
    <w:p w14:paraId="501C0A30" w14:textId="77777777" w:rsidR="0086372C" w:rsidRPr="005439C2" w:rsidRDefault="0086372C" w:rsidP="00E75D00">
      <w:pPr>
        <w:pStyle w:val="Heading2"/>
        <w:keepNext/>
        <w:numPr>
          <w:ilvl w:val="0"/>
          <w:numId w:val="0"/>
        </w:numPr>
        <w:tabs>
          <w:tab w:val="left" w:pos="567"/>
        </w:tabs>
        <w:rPr>
          <w:szCs w:val="22"/>
        </w:rPr>
      </w:pPr>
      <w:proofErr w:type="gramStart"/>
      <w:r w:rsidRPr="00E75D00">
        <w:rPr>
          <w:smallCaps/>
          <w:u w:val="none"/>
        </w:rPr>
        <w:lastRenderedPageBreak/>
        <w:t>I</w:t>
      </w:r>
      <w:r w:rsidR="004018C9" w:rsidRPr="00E75D00">
        <w:rPr>
          <w:smallCaps/>
          <w:u w:val="none"/>
        </w:rPr>
        <w:t>n</w:t>
      </w:r>
      <w:r w:rsidR="004018C9" w:rsidRPr="00AC73AB">
        <w:rPr>
          <w:rFonts w:eastAsia="Times New Roman"/>
          <w:smallCaps/>
          <w:szCs w:val="22"/>
          <w:u w:val="none"/>
        </w:rPr>
        <w:t xml:space="preserve"> </w:t>
      </w:r>
      <w:r w:rsidRPr="00E75D00">
        <w:rPr>
          <w:smallCaps/>
          <w:u w:val="none"/>
        </w:rPr>
        <w:t xml:space="preserve"> witness</w:t>
      </w:r>
      <w:proofErr w:type="gramEnd"/>
      <w:r w:rsidRPr="00E75D00">
        <w:rPr>
          <w:smallCaps/>
          <w:u w:val="none"/>
        </w:rPr>
        <w:t xml:space="preserve"> whereof,</w:t>
      </w:r>
      <w:r w:rsidRPr="00E75D00">
        <w:rPr>
          <w:u w:val="none"/>
        </w:rPr>
        <w:t xml:space="preserve"> the </w:t>
      </w:r>
      <w:r w:rsidRPr="005439C2">
        <w:rPr>
          <w:szCs w:val="22"/>
          <w:u w:val="none"/>
        </w:rPr>
        <w:t>Parties hereto have duly executed</w:t>
      </w:r>
      <w:r w:rsidR="004E4C8A" w:rsidRPr="005439C2">
        <w:rPr>
          <w:szCs w:val="22"/>
          <w:u w:val="none"/>
        </w:rPr>
        <w:t xml:space="preserve"> this Agreement</w:t>
      </w:r>
      <w:r w:rsidR="00452563" w:rsidRPr="005439C2">
        <w:rPr>
          <w:szCs w:val="22"/>
          <w:u w:val="none"/>
        </w:rPr>
        <w:t>.</w:t>
      </w:r>
    </w:p>
    <w:tbl>
      <w:tblPr>
        <w:tblW w:w="11760" w:type="dxa"/>
        <w:tblBorders>
          <w:top w:val="nil"/>
          <w:left w:val="nil"/>
          <w:right w:val="nil"/>
        </w:tblBorders>
        <w:tblLayout w:type="fixed"/>
        <w:tblLook w:val="0000" w:firstRow="0" w:lastRow="0" w:firstColumn="0" w:lastColumn="0" w:noHBand="0" w:noVBand="0"/>
      </w:tblPr>
      <w:tblGrid>
        <w:gridCol w:w="5880"/>
        <w:gridCol w:w="5880"/>
      </w:tblGrid>
      <w:tr w:rsidR="005439C2" w:rsidRPr="008F2D37" w14:paraId="46FC8332" w14:textId="77777777">
        <w:tc>
          <w:tcPr>
            <w:tcW w:w="5693" w:type="dxa"/>
            <w:tcMar>
              <w:top w:w="93" w:type="nil"/>
              <w:right w:w="93" w:type="nil"/>
            </w:tcMar>
          </w:tcPr>
          <w:tbl>
            <w:tblPr>
              <w:tblW w:w="11760" w:type="dxa"/>
              <w:tblBorders>
                <w:top w:val="nil"/>
                <w:left w:val="nil"/>
                <w:right w:val="nil"/>
              </w:tblBorders>
              <w:tblLayout w:type="fixed"/>
              <w:tblCellMar>
                <w:left w:w="0" w:type="dxa"/>
                <w:right w:w="0" w:type="dxa"/>
              </w:tblCellMar>
              <w:tblLook w:val="0000" w:firstRow="0" w:lastRow="0" w:firstColumn="0" w:lastColumn="0" w:noHBand="0" w:noVBand="0"/>
            </w:tblPr>
            <w:tblGrid>
              <w:gridCol w:w="5880"/>
              <w:gridCol w:w="5880"/>
            </w:tblGrid>
            <w:tr w:rsidR="005439C2" w:rsidRPr="005439C2" w14:paraId="0BB33AF6" w14:textId="77777777">
              <w:tc>
                <w:tcPr>
                  <w:tcW w:w="5693" w:type="dxa"/>
                  <w:tcBorders>
                    <w:top w:val="nil"/>
                    <w:left w:val="nil"/>
                    <w:bottom w:val="nil"/>
                    <w:right w:val="nil"/>
                  </w:tcBorders>
                  <w:tcMar>
                    <w:top w:w="93" w:type="nil"/>
                    <w:right w:w="93" w:type="nil"/>
                  </w:tcMar>
                </w:tcPr>
                <w:p w14:paraId="5EBFA688"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79649A1A" w14:textId="1A2D5579"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xml:space="preserve">For and on behalf of </w:t>
                  </w:r>
                  <w:r w:rsidR="00560D48" w:rsidRPr="00560D48">
                    <w:rPr>
                      <w:rFonts w:ascii="Helvetica" w:hAnsi="Helvetica" w:cs="Helvetica"/>
                      <w:b/>
                      <w:bCs/>
                      <w:szCs w:val="22"/>
                      <w:highlight w:val="cyan"/>
                      <w:lang w:val="en-US" w:eastAsia="ja-JP"/>
                    </w:rPr>
                    <w:t>company</w:t>
                  </w:r>
                </w:p>
                <w:p w14:paraId="2378CA76"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6BFBE3CF"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395F7F53"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1FA46833"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013E263A"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484D2D4D"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________________________________</w:t>
                  </w:r>
                </w:p>
              </w:tc>
              <w:tc>
                <w:tcPr>
                  <w:tcW w:w="5693" w:type="dxa"/>
                  <w:tcBorders>
                    <w:top w:val="nil"/>
                    <w:left w:val="nil"/>
                    <w:bottom w:val="nil"/>
                    <w:right w:val="nil"/>
                  </w:tcBorders>
                  <w:tcMar>
                    <w:top w:w="93" w:type="nil"/>
                    <w:right w:w="93" w:type="nil"/>
                  </w:tcMar>
                </w:tcPr>
                <w:p w14:paraId="53CFBF96"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63F5AFE9"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636A765A"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064B4C7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11C0343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159EE49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________________________________</w:t>
                  </w:r>
                </w:p>
              </w:tc>
            </w:tr>
            <w:tr w:rsidR="005439C2" w:rsidRPr="00A33817" w14:paraId="17835E93" w14:textId="77777777">
              <w:tblPrEx>
                <w:tblBorders>
                  <w:top w:val="none" w:sz="0" w:space="0" w:color="auto"/>
                </w:tblBorders>
              </w:tblPrEx>
              <w:tc>
                <w:tcPr>
                  <w:tcW w:w="5693" w:type="dxa"/>
                  <w:tcBorders>
                    <w:top w:val="nil"/>
                    <w:left w:val="nil"/>
                    <w:bottom w:val="nil"/>
                    <w:right w:val="nil"/>
                  </w:tcBorders>
                  <w:tcMar>
                    <w:top w:w="93" w:type="nil"/>
                    <w:right w:w="93" w:type="nil"/>
                  </w:tcMar>
                </w:tcPr>
                <w:p w14:paraId="75E9B04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211B92FE" w14:textId="23E6F458"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Name:  </w:t>
                  </w:r>
                  <w:r w:rsidR="00560D48" w:rsidRPr="00560D48">
                    <w:rPr>
                      <w:rFonts w:ascii="Helvetica" w:hAnsi="Helvetica" w:cs="Helvetica"/>
                      <w:b/>
                      <w:bCs/>
                      <w:szCs w:val="22"/>
                      <w:highlight w:val="cyan"/>
                      <w:lang w:val="en-US" w:eastAsia="ja-JP"/>
                    </w:rPr>
                    <w:t>CEO/Founder 1</w:t>
                  </w:r>
                </w:p>
                <w:p w14:paraId="39E2EAF9"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515D1DFC"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Place:            </w:t>
                  </w:r>
                </w:p>
                <w:p w14:paraId="7C5429FB"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43DB6F6E"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Date:</w:t>
                  </w:r>
                </w:p>
                <w:p w14:paraId="544EA28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tc>
              <w:tc>
                <w:tcPr>
                  <w:tcW w:w="5693" w:type="dxa"/>
                  <w:tcBorders>
                    <w:top w:val="nil"/>
                    <w:left w:val="nil"/>
                    <w:bottom w:val="nil"/>
                    <w:right w:val="nil"/>
                  </w:tcBorders>
                  <w:tcMar>
                    <w:top w:w="93" w:type="nil"/>
                    <w:right w:w="93" w:type="nil"/>
                  </w:tcMar>
                </w:tcPr>
                <w:p w14:paraId="67BD1D0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5D0EB004"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p>
              </w:tc>
            </w:tr>
            <w:tr w:rsidR="005439C2" w:rsidRPr="00A33817" w14:paraId="55B97E55" w14:textId="77777777">
              <w:tc>
                <w:tcPr>
                  <w:tcW w:w="5693" w:type="dxa"/>
                  <w:tcBorders>
                    <w:top w:val="nil"/>
                    <w:left w:val="nil"/>
                    <w:bottom w:val="nil"/>
                    <w:right w:val="nil"/>
                  </w:tcBorders>
                  <w:tcMar>
                    <w:top w:w="93" w:type="nil"/>
                    <w:right w:w="93" w:type="nil"/>
                  </w:tcMar>
                </w:tcPr>
                <w:p w14:paraId="25CFEE1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34ECD2A6"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7C5A074A"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tc>
              <w:tc>
                <w:tcPr>
                  <w:tcW w:w="5693" w:type="dxa"/>
                  <w:tcBorders>
                    <w:top w:val="nil"/>
                    <w:left w:val="nil"/>
                    <w:bottom w:val="nil"/>
                    <w:right w:val="nil"/>
                  </w:tcBorders>
                  <w:tcMar>
                    <w:top w:w="93" w:type="nil"/>
                    <w:right w:w="93" w:type="nil"/>
                  </w:tcMar>
                </w:tcPr>
                <w:p w14:paraId="24D68BAF"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tc>
            </w:tr>
          </w:tbl>
          <w:p w14:paraId="483060D7" w14:textId="77777777" w:rsidR="005439C2" w:rsidRPr="005439C2" w:rsidRDefault="005439C2">
            <w:pPr>
              <w:widowControl w:val="0"/>
              <w:autoSpaceDE w:val="0"/>
              <w:autoSpaceDN w:val="0"/>
              <w:adjustRightInd w:val="0"/>
              <w:contextualSpacing w:val="0"/>
              <w:outlineLvl w:val="9"/>
              <w:rPr>
                <w:rFonts w:ascii="Helvetica" w:hAnsi="Helvetica" w:cs="Helvetica"/>
                <w:b/>
                <w:bCs/>
                <w:szCs w:val="22"/>
                <w:lang w:val="en-US" w:eastAsia="ja-JP"/>
              </w:rPr>
            </w:pPr>
          </w:p>
        </w:tc>
        <w:tc>
          <w:tcPr>
            <w:tcW w:w="5693" w:type="dxa"/>
            <w:tcMar>
              <w:top w:w="93" w:type="nil"/>
              <w:right w:w="93" w:type="nil"/>
            </w:tcMar>
          </w:tcPr>
          <w:tbl>
            <w:tblPr>
              <w:tblW w:w="11760" w:type="dxa"/>
              <w:tblBorders>
                <w:top w:val="nil"/>
                <w:left w:val="nil"/>
                <w:right w:val="nil"/>
              </w:tblBorders>
              <w:tblLayout w:type="fixed"/>
              <w:tblCellMar>
                <w:left w:w="0" w:type="dxa"/>
                <w:right w:w="0" w:type="dxa"/>
              </w:tblCellMar>
              <w:tblLook w:val="0000" w:firstRow="0" w:lastRow="0" w:firstColumn="0" w:lastColumn="0" w:noHBand="0" w:noVBand="0"/>
            </w:tblPr>
            <w:tblGrid>
              <w:gridCol w:w="5880"/>
              <w:gridCol w:w="5880"/>
            </w:tblGrid>
            <w:tr w:rsidR="005439C2" w:rsidRPr="005439C2" w14:paraId="03976920" w14:textId="77777777">
              <w:tc>
                <w:tcPr>
                  <w:tcW w:w="5693" w:type="dxa"/>
                  <w:tcBorders>
                    <w:top w:val="nil"/>
                    <w:left w:val="nil"/>
                    <w:bottom w:val="nil"/>
                    <w:right w:val="nil"/>
                  </w:tcBorders>
                  <w:tcMar>
                    <w:top w:w="93" w:type="nil"/>
                    <w:right w:w="93" w:type="nil"/>
                  </w:tcMar>
                </w:tcPr>
                <w:p w14:paraId="02FFE968"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2EA9F155"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489C0659"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24AC6537"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04B3C38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7F5FDB24"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1B66E586"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557FF974"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________________________________</w:t>
                  </w:r>
                </w:p>
              </w:tc>
              <w:tc>
                <w:tcPr>
                  <w:tcW w:w="5693" w:type="dxa"/>
                  <w:tcBorders>
                    <w:top w:val="nil"/>
                    <w:left w:val="nil"/>
                    <w:bottom w:val="nil"/>
                    <w:right w:val="nil"/>
                  </w:tcBorders>
                  <w:tcMar>
                    <w:top w:w="93" w:type="nil"/>
                    <w:right w:w="93" w:type="nil"/>
                  </w:tcMar>
                </w:tcPr>
                <w:p w14:paraId="2991C4B0"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58335CD7"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457D9A31"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7E912DD4"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22980AAA"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3DDDDDEC"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________________________________</w:t>
                  </w:r>
                </w:p>
              </w:tc>
            </w:tr>
            <w:tr w:rsidR="005439C2" w:rsidRPr="008F2D37" w14:paraId="20924467" w14:textId="77777777">
              <w:tblPrEx>
                <w:tblBorders>
                  <w:top w:val="none" w:sz="0" w:space="0" w:color="auto"/>
                </w:tblBorders>
              </w:tblPrEx>
              <w:tc>
                <w:tcPr>
                  <w:tcW w:w="5693" w:type="dxa"/>
                  <w:tcBorders>
                    <w:top w:val="nil"/>
                    <w:left w:val="nil"/>
                    <w:bottom w:val="nil"/>
                    <w:right w:val="nil"/>
                  </w:tcBorders>
                  <w:tcMar>
                    <w:top w:w="93" w:type="nil"/>
                    <w:right w:w="93" w:type="nil"/>
                  </w:tcMar>
                </w:tcPr>
                <w:p w14:paraId="62A8A18D"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7A4A8F83" w14:textId="1A6DDDD1"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Name:  </w:t>
                  </w:r>
                  <w:r w:rsidR="00560D48" w:rsidRPr="00560D48">
                    <w:rPr>
                      <w:rFonts w:ascii="Helvetica" w:hAnsi="Helvetica" w:cs="Helvetica"/>
                      <w:b/>
                      <w:bCs/>
                      <w:szCs w:val="22"/>
                      <w:highlight w:val="cyan"/>
                      <w:lang w:val="en-US" w:eastAsia="ja-JP"/>
                    </w:rPr>
                    <w:t xml:space="preserve">CEO/Founder </w:t>
                  </w:r>
                  <w:r w:rsidR="00560D48" w:rsidRPr="00560D48">
                    <w:rPr>
                      <w:rFonts w:ascii="Helvetica" w:hAnsi="Helvetica" w:cs="Helvetica"/>
                      <w:b/>
                      <w:bCs/>
                      <w:szCs w:val="22"/>
                      <w:highlight w:val="cyan"/>
                      <w:lang w:val="en-US" w:eastAsia="ja-JP"/>
                    </w:rPr>
                    <w:t>2 (opt)</w:t>
                  </w:r>
                </w:p>
                <w:p w14:paraId="19708702"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0CF8194B"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Place:</w:t>
                  </w:r>
                </w:p>
                <w:p w14:paraId="24EF0340"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005C8027"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Date:</w:t>
                  </w:r>
                </w:p>
                <w:p w14:paraId="77ACF9BC"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tc>
              <w:tc>
                <w:tcPr>
                  <w:tcW w:w="5693" w:type="dxa"/>
                  <w:tcBorders>
                    <w:top w:val="nil"/>
                    <w:left w:val="nil"/>
                    <w:bottom w:val="nil"/>
                    <w:right w:val="nil"/>
                  </w:tcBorders>
                  <w:tcMar>
                    <w:top w:w="93" w:type="nil"/>
                    <w:right w:w="93" w:type="nil"/>
                  </w:tcMar>
                </w:tcPr>
                <w:p w14:paraId="41F58986"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03A9B505"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p>
              </w:tc>
            </w:tr>
            <w:tr w:rsidR="005439C2" w:rsidRPr="008F2D37" w14:paraId="14CB34AA" w14:textId="77777777">
              <w:tc>
                <w:tcPr>
                  <w:tcW w:w="5693" w:type="dxa"/>
                  <w:tcBorders>
                    <w:top w:val="nil"/>
                    <w:left w:val="nil"/>
                    <w:bottom w:val="nil"/>
                    <w:right w:val="nil"/>
                  </w:tcBorders>
                  <w:tcMar>
                    <w:top w:w="93" w:type="nil"/>
                    <w:right w:w="93" w:type="nil"/>
                  </w:tcMar>
                </w:tcPr>
                <w:p w14:paraId="2656F71D"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tc>
              <w:tc>
                <w:tcPr>
                  <w:tcW w:w="5693" w:type="dxa"/>
                  <w:tcBorders>
                    <w:top w:val="nil"/>
                    <w:left w:val="nil"/>
                    <w:bottom w:val="nil"/>
                    <w:right w:val="nil"/>
                  </w:tcBorders>
                  <w:tcMar>
                    <w:top w:w="93" w:type="nil"/>
                    <w:right w:w="93" w:type="nil"/>
                  </w:tcMar>
                </w:tcPr>
                <w:p w14:paraId="7152E940"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tc>
            </w:tr>
          </w:tbl>
          <w:p w14:paraId="52B00D56" w14:textId="77777777" w:rsidR="005439C2" w:rsidRPr="005439C2" w:rsidRDefault="005439C2">
            <w:pPr>
              <w:widowControl w:val="0"/>
              <w:autoSpaceDE w:val="0"/>
              <w:autoSpaceDN w:val="0"/>
              <w:adjustRightInd w:val="0"/>
              <w:contextualSpacing w:val="0"/>
              <w:outlineLvl w:val="9"/>
              <w:rPr>
                <w:rFonts w:ascii="Helvetica" w:hAnsi="Helvetica" w:cs="Helvetica"/>
                <w:b/>
                <w:bCs/>
                <w:szCs w:val="22"/>
                <w:lang w:val="en-US" w:eastAsia="ja-JP"/>
              </w:rPr>
            </w:pPr>
          </w:p>
        </w:tc>
      </w:tr>
      <w:tr w:rsidR="005439C2" w:rsidRPr="005439C2" w14:paraId="531710AD" w14:textId="77777777">
        <w:tc>
          <w:tcPr>
            <w:tcW w:w="5833" w:type="dxa"/>
            <w:gridSpan w:val="2"/>
            <w:tcMar>
              <w:top w:w="93" w:type="nil"/>
              <w:right w:w="93" w:type="nil"/>
            </w:tcMar>
          </w:tcPr>
          <w:tbl>
            <w:tblPr>
              <w:tblW w:w="9220" w:type="dxa"/>
              <w:tblBorders>
                <w:top w:val="nil"/>
                <w:left w:val="nil"/>
                <w:right w:val="nil"/>
              </w:tblBorders>
              <w:tblLayout w:type="fixed"/>
              <w:tblCellMar>
                <w:left w:w="0" w:type="dxa"/>
                <w:right w:w="0" w:type="dxa"/>
              </w:tblCellMar>
              <w:tblLook w:val="0000" w:firstRow="0" w:lastRow="0" w:firstColumn="0" w:lastColumn="0" w:noHBand="0" w:noVBand="0"/>
            </w:tblPr>
            <w:tblGrid>
              <w:gridCol w:w="9220"/>
            </w:tblGrid>
            <w:tr w:rsidR="005439C2" w:rsidRPr="005439C2" w14:paraId="73D0BCD0" w14:textId="77777777">
              <w:tc>
                <w:tcPr>
                  <w:tcW w:w="5833" w:type="dxa"/>
                  <w:tcBorders>
                    <w:top w:val="nil"/>
                    <w:left w:val="nil"/>
                    <w:bottom w:val="nil"/>
                    <w:right w:val="nil"/>
                  </w:tcBorders>
                  <w:tcMar>
                    <w:top w:w="93" w:type="nil"/>
                    <w:right w:w="93" w:type="nil"/>
                  </w:tcMar>
                </w:tcPr>
                <w:p w14:paraId="5009FEB8" w14:textId="5B40F18B" w:rsidR="00AE1CFE" w:rsidRPr="005D44F3" w:rsidRDefault="00D855F4" w:rsidP="00AE1CFE">
                  <w:pPr>
                    <w:rPr>
                      <w:rFonts w:ascii="Helvetica" w:hAnsi="Helvetica" w:cstheme="majorHAnsi"/>
                      <w:b/>
                      <w:color w:val="000000" w:themeColor="text1"/>
                    </w:rPr>
                  </w:pPr>
                  <w:r w:rsidRPr="00D855F4">
                    <w:rPr>
                      <w:rFonts w:ascii="Helvetica" w:hAnsi="Helvetica" w:cstheme="majorHAnsi"/>
                      <w:b/>
                      <w:color w:val="000000" w:themeColor="text1"/>
                      <w:highlight w:val="yellow"/>
                    </w:rPr>
                    <w:t>XXXXXXXXXX</w:t>
                  </w:r>
                </w:p>
                <w:p w14:paraId="74BA9A5C" w14:textId="77777777" w:rsidR="00AE1CFE" w:rsidRDefault="00AE1CFE">
                  <w:pPr>
                    <w:widowControl w:val="0"/>
                    <w:autoSpaceDE w:val="0"/>
                    <w:autoSpaceDN w:val="0"/>
                    <w:adjustRightInd w:val="0"/>
                    <w:contextualSpacing w:val="0"/>
                    <w:outlineLvl w:val="9"/>
                    <w:rPr>
                      <w:rFonts w:ascii="Helvetica" w:hAnsi="Helvetica" w:cs="Helvetica"/>
                      <w:b/>
                      <w:bCs/>
                      <w:szCs w:val="22"/>
                      <w:lang w:val="en-US" w:eastAsia="ja-JP"/>
                    </w:rPr>
                  </w:pPr>
                </w:p>
                <w:p w14:paraId="5A08273A" w14:textId="1363BF9D"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05D5C580"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7506626A"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________________________________</w:t>
                  </w:r>
                </w:p>
                <w:p w14:paraId="10FA6F14"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7283FB66"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Place:</w:t>
                  </w:r>
                </w:p>
                <w:p w14:paraId="4C506D8B"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44874024" w14:textId="77777777" w:rsidR="005439C2" w:rsidRPr="005439C2" w:rsidRDefault="005439C2" w:rsidP="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Date:</w:t>
                  </w:r>
                </w:p>
                <w:p w14:paraId="13B48C55" w14:textId="77777777" w:rsidR="005439C2" w:rsidRPr="005439C2" w:rsidRDefault="005439C2">
                  <w:pPr>
                    <w:widowControl w:val="0"/>
                    <w:autoSpaceDE w:val="0"/>
                    <w:autoSpaceDN w:val="0"/>
                    <w:adjustRightInd w:val="0"/>
                    <w:contextualSpacing w:val="0"/>
                    <w:outlineLvl w:val="9"/>
                    <w:rPr>
                      <w:rFonts w:ascii="Helvetica" w:hAnsi="Helvetica" w:cs="Helvetica"/>
                      <w:szCs w:val="22"/>
                      <w:lang w:val="en-US" w:eastAsia="ja-JP"/>
                    </w:rPr>
                  </w:pPr>
                  <w:r w:rsidRPr="005439C2">
                    <w:rPr>
                      <w:rFonts w:ascii="Helvetica" w:hAnsi="Helvetica" w:cs="Helvetica"/>
                      <w:b/>
                      <w:bCs/>
                      <w:szCs w:val="22"/>
                      <w:lang w:val="en-US" w:eastAsia="ja-JP"/>
                    </w:rPr>
                    <w:t> </w:t>
                  </w:r>
                </w:p>
                <w:p w14:paraId="107857E6" w14:textId="77777777" w:rsidR="005439C2" w:rsidRPr="005439C2" w:rsidRDefault="005439C2">
                  <w:pPr>
                    <w:widowControl w:val="0"/>
                    <w:autoSpaceDE w:val="0"/>
                    <w:autoSpaceDN w:val="0"/>
                    <w:adjustRightInd w:val="0"/>
                    <w:contextualSpacing w:val="0"/>
                    <w:outlineLvl w:val="9"/>
                    <w:rPr>
                      <w:rFonts w:ascii="Helvetica" w:hAnsi="Helvetica" w:cs="Helvetica"/>
                      <w:b/>
                      <w:bCs/>
                      <w:szCs w:val="22"/>
                      <w:lang w:val="en-US" w:eastAsia="ja-JP"/>
                    </w:rPr>
                  </w:pPr>
                  <w:r w:rsidRPr="005439C2">
                    <w:rPr>
                      <w:rFonts w:ascii="Helvetica" w:hAnsi="Helvetica" w:cs="Helvetica"/>
                      <w:b/>
                      <w:bCs/>
                      <w:szCs w:val="22"/>
                      <w:lang w:val="en-US" w:eastAsia="ja-JP"/>
                    </w:rPr>
                    <w:t> </w:t>
                  </w:r>
                </w:p>
              </w:tc>
            </w:tr>
          </w:tbl>
          <w:p w14:paraId="29E8627D" w14:textId="77777777" w:rsidR="005439C2" w:rsidRPr="005439C2" w:rsidRDefault="005439C2">
            <w:pPr>
              <w:widowControl w:val="0"/>
              <w:autoSpaceDE w:val="0"/>
              <w:autoSpaceDN w:val="0"/>
              <w:adjustRightInd w:val="0"/>
              <w:contextualSpacing w:val="0"/>
              <w:outlineLvl w:val="9"/>
              <w:rPr>
                <w:rFonts w:ascii="Helvetica" w:hAnsi="Helvetica" w:cs="Helvetica"/>
                <w:b/>
                <w:bCs/>
                <w:szCs w:val="22"/>
                <w:lang w:val="en-US" w:eastAsia="ja-JP"/>
              </w:rPr>
            </w:pPr>
          </w:p>
        </w:tc>
      </w:tr>
    </w:tbl>
    <w:p w14:paraId="36E7B0B0" w14:textId="77777777" w:rsidR="005439C2" w:rsidRDefault="005439C2">
      <w:pPr>
        <w:contextualSpacing w:val="0"/>
        <w:outlineLvl w:val="9"/>
        <w:rPr>
          <w:rFonts w:ascii="Helvetica" w:hAnsi="Helvetica"/>
          <w:b/>
          <w:lang w:val="en-US"/>
        </w:rPr>
      </w:pPr>
      <w:r>
        <w:rPr>
          <w:rFonts w:ascii="Helvetica" w:hAnsi="Helvetica"/>
          <w:b/>
          <w:lang w:val="en-US"/>
        </w:rPr>
        <w:br w:type="page"/>
      </w:r>
    </w:p>
    <w:p w14:paraId="717222BB" w14:textId="77777777" w:rsidR="005439C2" w:rsidRDefault="005439C2"/>
    <w:tbl>
      <w:tblPr>
        <w:tblW w:w="11760" w:type="dxa"/>
        <w:tblBorders>
          <w:top w:val="nil"/>
          <w:left w:val="nil"/>
          <w:right w:val="nil"/>
        </w:tblBorders>
        <w:tblLayout w:type="fixed"/>
        <w:tblLook w:val="0000" w:firstRow="0" w:lastRow="0" w:firstColumn="0" w:lastColumn="0" w:noHBand="0" w:noVBand="0"/>
      </w:tblPr>
      <w:tblGrid>
        <w:gridCol w:w="5880"/>
        <w:gridCol w:w="5880"/>
      </w:tblGrid>
      <w:tr w:rsidR="005439C2" w14:paraId="4B0B116D" w14:textId="77777777" w:rsidTr="005439C2">
        <w:tc>
          <w:tcPr>
            <w:tcW w:w="5880" w:type="dxa"/>
            <w:tcMar>
              <w:top w:w="93" w:type="nil"/>
              <w:right w:w="93" w:type="nil"/>
            </w:tcMar>
          </w:tcPr>
          <w:p w14:paraId="42AB551F" w14:textId="77777777" w:rsidR="005439C2" w:rsidRDefault="005439C2">
            <w:pPr>
              <w:widowControl w:val="0"/>
              <w:autoSpaceDE w:val="0"/>
              <w:autoSpaceDN w:val="0"/>
              <w:adjustRightInd w:val="0"/>
              <w:contextualSpacing w:val="0"/>
              <w:outlineLvl w:val="9"/>
              <w:rPr>
                <w:rFonts w:ascii="Helvetica" w:hAnsi="Helvetica" w:cs="Helvetica"/>
                <w:b/>
                <w:bCs/>
                <w:sz w:val="48"/>
                <w:szCs w:val="48"/>
                <w:lang w:val="en-US" w:eastAsia="ja-JP"/>
              </w:rPr>
            </w:pPr>
          </w:p>
        </w:tc>
        <w:tc>
          <w:tcPr>
            <w:tcW w:w="5880" w:type="dxa"/>
            <w:tcMar>
              <w:top w:w="93" w:type="nil"/>
              <w:right w:w="93" w:type="nil"/>
            </w:tcMar>
          </w:tcPr>
          <w:p w14:paraId="41ED6366" w14:textId="77777777" w:rsidR="005439C2" w:rsidRDefault="005439C2">
            <w:pPr>
              <w:widowControl w:val="0"/>
              <w:autoSpaceDE w:val="0"/>
              <w:autoSpaceDN w:val="0"/>
              <w:adjustRightInd w:val="0"/>
              <w:contextualSpacing w:val="0"/>
              <w:outlineLvl w:val="9"/>
              <w:rPr>
                <w:rFonts w:ascii="Helvetica" w:hAnsi="Helvetica" w:cs="Helvetica"/>
                <w:b/>
                <w:bCs/>
                <w:sz w:val="48"/>
                <w:szCs w:val="48"/>
                <w:lang w:val="en-US" w:eastAsia="ja-JP"/>
              </w:rPr>
            </w:pPr>
          </w:p>
        </w:tc>
      </w:tr>
      <w:tr w:rsidR="005439C2" w14:paraId="11703508" w14:textId="77777777" w:rsidTr="005439C2">
        <w:tc>
          <w:tcPr>
            <w:tcW w:w="11760" w:type="dxa"/>
            <w:gridSpan w:val="2"/>
            <w:tcMar>
              <w:top w:w="93" w:type="nil"/>
              <w:right w:w="93" w:type="nil"/>
            </w:tcMar>
          </w:tcPr>
          <w:p w14:paraId="02A8667B" w14:textId="77777777" w:rsidR="005439C2" w:rsidRDefault="005439C2">
            <w:pPr>
              <w:widowControl w:val="0"/>
              <w:autoSpaceDE w:val="0"/>
              <w:autoSpaceDN w:val="0"/>
              <w:adjustRightInd w:val="0"/>
              <w:contextualSpacing w:val="0"/>
              <w:outlineLvl w:val="9"/>
              <w:rPr>
                <w:rFonts w:ascii="Helvetica" w:hAnsi="Helvetica" w:cs="Helvetica"/>
                <w:b/>
                <w:bCs/>
                <w:sz w:val="32"/>
                <w:szCs w:val="32"/>
                <w:lang w:val="en-US" w:eastAsia="ja-JP"/>
              </w:rPr>
            </w:pPr>
          </w:p>
        </w:tc>
      </w:tr>
    </w:tbl>
    <w:p w14:paraId="18AF3E2A" w14:textId="77777777" w:rsidR="0024724F" w:rsidRPr="004A4B6C" w:rsidRDefault="00333E75" w:rsidP="00CC6148">
      <w:pPr>
        <w:pStyle w:val="NoSpacing"/>
        <w:rPr>
          <w:rFonts w:ascii="Helvetica" w:hAnsi="Helvetica"/>
          <w:b/>
          <w:lang w:val="en-US"/>
        </w:rPr>
      </w:pPr>
      <w:r w:rsidRPr="004A4B6C">
        <w:rPr>
          <w:rFonts w:ascii="Helvetica" w:hAnsi="Helvetica"/>
          <w:b/>
          <w:lang w:val="en-US"/>
        </w:rPr>
        <w:t>List of Schedules</w:t>
      </w:r>
    </w:p>
    <w:p w14:paraId="15F09BF7" w14:textId="77777777" w:rsidR="00333E75" w:rsidRPr="004A4B6C" w:rsidRDefault="00333E75" w:rsidP="00CC6148">
      <w:pPr>
        <w:pStyle w:val="NoSpacing"/>
        <w:rPr>
          <w:rFonts w:ascii="Helvetica" w:hAnsi="Helvetica"/>
          <w:lang w:val="en-US"/>
        </w:rPr>
      </w:pPr>
    </w:p>
    <w:p w14:paraId="4A9C09E1" w14:textId="77777777" w:rsidR="00333E75" w:rsidRPr="004A4B6C" w:rsidRDefault="00333E75" w:rsidP="006D48E6">
      <w:pPr>
        <w:pStyle w:val="NoSpacing"/>
        <w:numPr>
          <w:ilvl w:val="0"/>
          <w:numId w:val="17"/>
        </w:numPr>
        <w:rPr>
          <w:rFonts w:ascii="Helvetica" w:hAnsi="Helvetica"/>
          <w:lang w:val="en-US"/>
        </w:rPr>
      </w:pPr>
      <w:bookmarkStart w:id="35" w:name="_Ref167155017"/>
      <w:r w:rsidRPr="004A4B6C">
        <w:rPr>
          <w:rFonts w:ascii="Helvetica" w:hAnsi="Helvetica"/>
          <w:lang w:val="en-US"/>
        </w:rPr>
        <w:t xml:space="preserve">Capitalization </w:t>
      </w:r>
      <w:r w:rsidR="005E0CA7">
        <w:rPr>
          <w:rFonts w:ascii="Helvetica" w:hAnsi="Helvetica"/>
          <w:lang w:val="en-US"/>
        </w:rPr>
        <w:t>T</w:t>
      </w:r>
      <w:r w:rsidRPr="004A4B6C">
        <w:rPr>
          <w:rFonts w:ascii="Helvetica" w:hAnsi="Helvetica"/>
          <w:lang w:val="en-US"/>
        </w:rPr>
        <w:t>able</w:t>
      </w:r>
      <w:bookmarkEnd w:id="35"/>
    </w:p>
    <w:p w14:paraId="5F33CA96" w14:textId="77777777" w:rsidR="00AC7310" w:rsidRPr="004E0787" w:rsidRDefault="00AC7310" w:rsidP="004E0787">
      <w:pPr>
        <w:pStyle w:val="NoSpacing"/>
        <w:numPr>
          <w:ilvl w:val="0"/>
          <w:numId w:val="17"/>
        </w:numPr>
        <w:rPr>
          <w:rFonts w:ascii="Helvetica" w:hAnsi="Helvetica"/>
          <w:lang w:val="en-US"/>
        </w:rPr>
      </w:pPr>
      <w:bookmarkStart w:id="36" w:name="_Ref169748702"/>
      <w:bookmarkStart w:id="37" w:name="_Ref167155037"/>
      <w:r>
        <w:rPr>
          <w:rFonts w:ascii="Helvetica" w:hAnsi="Helvetica"/>
          <w:lang w:val="en-US"/>
        </w:rPr>
        <w:t>Details of the Company's Bank Account</w:t>
      </w:r>
      <w:bookmarkEnd w:id="36"/>
    </w:p>
    <w:p w14:paraId="60EFD221" w14:textId="77777777" w:rsidR="00206AC4" w:rsidRPr="004A4B6C" w:rsidRDefault="00206AC4" w:rsidP="006D48E6">
      <w:pPr>
        <w:pStyle w:val="NoSpacing"/>
        <w:numPr>
          <w:ilvl w:val="0"/>
          <w:numId w:val="17"/>
        </w:numPr>
        <w:rPr>
          <w:rFonts w:ascii="Helvetica" w:hAnsi="Helvetica"/>
          <w:lang w:val="en-US"/>
        </w:rPr>
      </w:pPr>
      <w:bookmarkStart w:id="38" w:name="_Ref167240797"/>
      <w:r w:rsidRPr="004A4B6C">
        <w:rPr>
          <w:rFonts w:ascii="Helvetica" w:hAnsi="Helvetica"/>
          <w:lang w:val="en-US"/>
        </w:rPr>
        <w:t>Note</w:t>
      </w:r>
      <w:bookmarkEnd w:id="37"/>
      <w:bookmarkEnd w:id="38"/>
    </w:p>
    <w:p w14:paraId="6B5D1C92" w14:textId="77777777" w:rsidR="00333E75" w:rsidRPr="004A4B6C" w:rsidRDefault="003A3538" w:rsidP="006D48E6">
      <w:pPr>
        <w:pStyle w:val="NoSpacing"/>
        <w:numPr>
          <w:ilvl w:val="0"/>
          <w:numId w:val="17"/>
        </w:numPr>
        <w:rPr>
          <w:rFonts w:ascii="Helvetica" w:hAnsi="Helvetica"/>
          <w:lang w:val="en-US"/>
        </w:rPr>
      </w:pPr>
      <w:bookmarkStart w:id="39" w:name="_Ref165278235"/>
      <w:r>
        <w:rPr>
          <w:rFonts w:ascii="Helvetica" w:hAnsi="Helvetica"/>
          <w:lang w:val="en-US"/>
        </w:rPr>
        <w:t xml:space="preserve">Standard Form </w:t>
      </w:r>
      <w:r w:rsidR="00333E75" w:rsidRPr="004A4B6C">
        <w:rPr>
          <w:rFonts w:ascii="Helvetica" w:hAnsi="Helvetica"/>
          <w:lang w:val="en-US"/>
        </w:rPr>
        <w:t>Subordination Agreement</w:t>
      </w:r>
      <w:bookmarkEnd w:id="39"/>
    </w:p>
    <w:p w14:paraId="6E1DEC0C" w14:textId="77777777" w:rsidR="00AC7310" w:rsidRDefault="00AC7310">
      <w:pPr>
        <w:contextualSpacing w:val="0"/>
        <w:outlineLvl w:val="9"/>
        <w:rPr>
          <w:rFonts w:ascii="Helvetica" w:hAnsi="Helvetica"/>
          <w:lang w:val="en-US"/>
        </w:rPr>
      </w:pPr>
      <w:r>
        <w:rPr>
          <w:rFonts w:ascii="Helvetica" w:hAnsi="Helvetica"/>
          <w:lang w:val="en-US"/>
        </w:rPr>
        <w:br w:type="page"/>
      </w:r>
    </w:p>
    <w:p w14:paraId="0CF56E7D" w14:textId="77777777" w:rsidR="008B309F" w:rsidRDefault="008B309F" w:rsidP="008B309F">
      <w:pPr>
        <w:spacing w:line="320" w:lineRule="atLeast"/>
        <w:jc w:val="both"/>
        <w:rPr>
          <w:rFonts w:ascii="Helvetica" w:hAnsi="Helvetica"/>
          <w:b/>
          <w:lang w:val="en-US"/>
        </w:rPr>
      </w:pPr>
      <w:r w:rsidRPr="004A4B6C">
        <w:rPr>
          <w:rFonts w:ascii="Helvetica" w:hAnsi="Helvetica"/>
          <w:b/>
          <w:lang w:val="en-US"/>
        </w:rPr>
        <w:lastRenderedPageBreak/>
        <w:t xml:space="preserve">Schedule </w:t>
      </w:r>
      <w:r w:rsidR="001E264E" w:rsidRPr="004A4B6C">
        <w:rPr>
          <w:rFonts w:ascii="Helvetica" w:hAnsi="Helvetica"/>
          <w:b/>
          <w:lang w:val="en-US"/>
        </w:rPr>
        <w:fldChar w:fldCharType="begin"/>
      </w:r>
      <w:r w:rsidR="001E264E" w:rsidRPr="004A4B6C">
        <w:rPr>
          <w:rFonts w:ascii="Helvetica" w:hAnsi="Helvetica"/>
          <w:b/>
          <w:lang w:val="en-US"/>
        </w:rPr>
        <w:instrText xml:space="preserve"> REF _Ref167155017 \r \h </w:instrText>
      </w:r>
      <w:r w:rsidR="001E264E" w:rsidRPr="004A4B6C">
        <w:rPr>
          <w:rFonts w:ascii="Helvetica" w:hAnsi="Helvetica"/>
          <w:b/>
          <w:lang w:val="en-US"/>
        </w:rPr>
      </w:r>
      <w:r w:rsidR="001E264E" w:rsidRPr="004A4B6C">
        <w:rPr>
          <w:rFonts w:ascii="Helvetica" w:hAnsi="Helvetica"/>
          <w:b/>
          <w:lang w:val="en-US"/>
        </w:rPr>
        <w:fldChar w:fldCharType="separate"/>
      </w:r>
      <w:r w:rsidR="00967A1C">
        <w:rPr>
          <w:rFonts w:ascii="Helvetica" w:hAnsi="Helvetica"/>
          <w:b/>
          <w:lang w:val="en-US"/>
        </w:rPr>
        <w:t>A</w:t>
      </w:r>
      <w:r w:rsidR="001E264E" w:rsidRPr="004A4B6C">
        <w:rPr>
          <w:rFonts w:ascii="Helvetica" w:hAnsi="Helvetica"/>
          <w:b/>
          <w:lang w:val="en-US"/>
        </w:rPr>
        <w:fldChar w:fldCharType="end"/>
      </w:r>
    </w:p>
    <w:p w14:paraId="3E9C7B11" w14:textId="77777777" w:rsidR="004B0D78" w:rsidRPr="004A4B6C" w:rsidRDefault="004B0D78" w:rsidP="008B309F">
      <w:pPr>
        <w:spacing w:line="320" w:lineRule="atLeast"/>
        <w:jc w:val="both"/>
        <w:rPr>
          <w:rFonts w:ascii="Helvetica" w:hAnsi="Helvetica"/>
          <w:b/>
          <w:lang w:val="en-US"/>
        </w:rPr>
      </w:pPr>
    </w:p>
    <w:p w14:paraId="142A03DC" w14:textId="77777777" w:rsidR="008B309F" w:rsidRPr="004A4B6C" w:rsidRDefault="00B96C11" w:rsidP="008B309F">
      <w:pPr>
        <w:spacing w:line="320" w:lineRule="atLeast"/>
        <w:jc w:val="both"/>
        <w:rPr>
          <w:rFonts w:ascii="Helvetica" w:hAnsi="Helvetica" w:cs="Arial"/>
          <w:b/>
          <w:lang w:val="en-US"/>
        </w:rPr>
      </w:pPr>
      <w:r>
        <w:rPr>
          <w:rFonts w:ascii="Helvetica" w:hAnsi="Helvetica" w:cs="Arial"/>
          <w:b/>
          <w:lang w:val="en-US"/>
        </w:rPr>
        <w:t xml:space="preserve">Existing </w:t>
      </w:r>
      <w:r w:rsidR="008B309F" w:rsidRPr="004A4B6C">
        <w:rPr>
          <w:rFonts w:ascii="Helvetica" w:hAnsi="Helvetica" w:cs="Arial"/>
          <w:b/>
          <w:lang w:val="en-US"/>
        </w:rPr>
        <w:t>Capitalization Table</w:t>
      </w:r>
    </w:p>
    <w:p w14:paraId="2AE2C9BE" w14:textId="77777777" w:rsidR="00D54A3F" w:rsidRPr="00B96C11" w:rsidRDefault="00D54A3F">
      <w:pPr>
        <w:contextualSpacing w:val="0"/>
        <w:outlineLvl w:val="9"/>
        <w:rPr>
          <w:rFonts w:ascii="Helvetica" w:hAnsi="Helvetica"/>
          <w:szCs w:val="22"/>
          <w:lang w:val="en-US"/>
        </w:rPr>
      </w:pPr>
    </w:p>
    <w:p w14:paraId="5962480D" w14:textId="77777777" w:rsidR="004B0D78" w:rsidRPr="00B96C11" w:rsidRDefault="004B0D78">
      <w:pPr>
        <w:contextualSpacing w:val="0"/>
        <w:outlineLvl w:val="9"/>
        <w:rPr>
          <w:rFonts w:ascii="Helvetica" w:hAnsi="Helvetica"/>
          <w:szCs w:val="22"/>
          <w:lang w:val="en-US"/>
        </w:rPr>
      </w:pPr>
    </w:p>
    <w:p w14:paraId="2A73063F" w14:textId="77777777" w:rsidR="004B0D78" w:rsidRPr="00B96C11" w:rsidRDefault="004B0D78">
      <w:pPr>
        <w:contextualSpacing w:val="0"/>
        <w:outlineLvl w:val="9"/>
        <w:rPr>
          <w:rFonts w:ascii="Helvetica" w:hAnsi="Helvetica"/>
          <w:szCs w:val="22"/>
          <w:lang w:val="en-US"/>
        </w:rPr>
      </w:pPr>
    </w:p>
    <w:p w14:paraId="19C36B77" w14:textId="77777777" w:rsidR="004B0D78" w:rsidRPr="00B96C11" w:rsidRDefault="004B0D78">
      <w:pPr>
        <w:contextualSpacing w:val="0"/>
        <w:outlineLvl w:val="9"/>
        <w:rPr>
          <w:rFonts w:ascii="Helvetica" w:hAnsi="Helvetica"/>
          <w:szCs w:val="22"/>
          <w:lang w:val="en-US"/>
        </w:rPr>
      </w:pPr>
    </w:p>
    <w:p w14:paraId="197B09C2" w14:textId="77777777" w:rsidR="004B0D78" w:rsidRPr="00B96C11" w:rsidRDefault="004B0D78">
      <w:pPr>
        <w:contextualSpacing w:val="0"/>
        <w:outlineLvl w:val="9"/>
        <w:rPr>
          <w:rFonts w:ascii="Helvetica" w:hAnsi="Helvetica"/>
          <w:szCs w:val="22"/>
          <w:lang w:val="en-US"/>
        </w:rPr>
      </w:pPr>
    </w:p>
    <w:p w14:paraId="20320603" w14:textId="0F0025E9" w:rsidR="00523A1E" w:rsidRPr="00B96C11" w:rsidRDefault="00523A1E">
      <w:pPr>
        <w:contextualSpacing w:val="0"/>
        <w:outlineLvl w:val="9"/>
        <w:rPr>
          <w:rFonts w:ascii="Helvetica" w:hAnsi="Helvetica"/>
          <w:szCs w:val="22"/>
          <w:lang w:val="en-US"/>
        </w:rPr>
      </w:pPr>
    </w:p>
    <w:tbl>
      <w:tblPr>
        <w:tblW w:w="10308" w:type="dxa"/>
        <w:tblLook w:val="04A0" w:firstRow="1" w:lastRow="0" w:firstColumn="1" w:lastColumn="0" w:noHBand="0" w:noVBand="1"/>
      </w:tblPr>
      <w:tblGrid>
        <w:gridCol w:w="3355"/>
        <w:gridCol w:w="3021"/>
        <w:gridCol w:w="1516"/>
        <w:gridCol w:w="2416"/>
      </w:tblGrid>
      <w:tr w:rsidR="0073659C" w:rsidRPr="0073659C" w14:paraId="0D783C66" w14:textId="77777777" w:rsidTr="0073659C">
        <w:trPr>
          <w:trHeight w:val="380"/>
        </w:trPr>
        <w:tc>
          <w:tcPr>
            <w:tcW w:w="6376" w:type="dxa"/>
            <w:gridSpan w:val="2"/>
            <w:tcBorders>
              <w:top w:val="nil"/>
              <w:left w:val="nil"/>
              <w:bottom w:val="nil"/>
              <w:right w:val="nil"/>
            </w:tcBorders>
            <w:shd w:val="clear" w:color="auto" w:fill="auto"/>
            <w:noWrap/>
            <w:vAlign w:val="bottom"/>
            <w:hideMark/>
          </w:tcPr>
          <w:p w14:paraId="060549A7" w14:textId="78A96B1C" w:rsidR="0073659C" w:rsidRPr="0073659C" w:rsidRDefault="00560D48" w:rsidP="0073659C">
            <w:pPr>
              <w:contextualSpacing w:val="0"/>
              <w:outlineLvl w:val="9"/>
              <w:rPr>
                <w:rFonts w:ascii="Calibri" w:eastAsia="Times New Roman" w:hAnsi="Calibri" w:cs="Calibri"/>
                <w:b/>
                <w:bCs/>
                <w:color w:val="000000"/>
                <w:sz w:val="28"/>
                <w:szCs w:val="28"/>
                <w:lang w:val="de-CH" w:eastAsia="en-GB"/>
              </w:rPr>
            </w:pPr>
            <w:r w:rsidRPr="00560D48">
              <w:rPr>
                <w:rFonts w:ascii="Calibri" w:eastAsia="Times New Roman" w:hAnsi="Calibri" w:cs="Calibri"/>
                <w:b/>
                <w:bCs/>
                <w:color w:val="000000"/>
                <w:sz w:val="28"/>
                <w:szCs w:val="28"/>
                <w:highlight w:val="cyan"/>
                <w:lang w:val="de-CH" w:eastAsia="en-GB"/>
              </w:rPr>
              <w:t>Company</w:t>
            </w:r>
            <w:r w:rsidR="0073659C" w:rsidRPr="0073659C">
              <w:rPr>
                <w:rFonts w:ascii="Calibri" w:eastAsia="Times New Roman" w:hAnsi="Calibri" w:cs="Calibri"/>
                <w:b/>
                <w:bCs/>
                <w:color w:val="000000"/>
                <w:sz w:val="28"/>
                <w:szCs w:val="28"/>
                <w:lang w:val="de-CH" w:eastAsia="en-GB"/>
              </w:rPr>
              <w:t xml:space="preserve"> - Capitalization Table </w:t>
            </w:r>
            <w:r w:rsidR="00A33817">
              <w:rPr>
                <w:rFonts w:ascii="Calibri" w:eastAsia="Times New Roman" w:hAnsi="Calibri" w:cs="Calibri"/>
                <w:b/>
                <w:bCs/>
                <w:color w:val="000000"/>
                <w:sz w:val="28"/>
                <w:szCs w:val="28"/>
                <w:lang w:val="de-CH" w:eastAsia="en-GB"/>
              </w:rPr>
              <w:t>–</w:t>
            </w:r>
            <w:r w:rsidR="0073659C" w:rsidRPr="0073659C">
              <w:rPr>
                <w:rFonts w:ascii="Calibri" w:eastAsia="Times New Roman" w:hAnsi="Calibri" w:cs="Calibri"/>
                <w:b/>
                <w:bCs/>
                <w:color w:val="000000"/>
                <w:sz w:val="28"/>
                <w:szCs w:val="28"/>
                <w:lang w:val="de-CH" w:eastAsia="en-GB"/>
              </w:rPr>
              <w:t xml:space="preserve"> </w:t>
            </w:r>
            <w:r w:rsidRPr="00560D48">
              <w:rPr>
                <w:rFonts w:ascii="Calibri" w:eastAsia="Times New Roman" w:hAnsi="Calibri" w:cs="Calibri"/>
                <w:b/>
                <w:bCs/>
                <w:color w:val="000000"/>
                <w:sz w:val="28"/>
                <w:szCs w:val="28"/>
                <w:highlight w:val="cyan"/>
                <w:lang w:val="de-CH" w:eastAsia="en-GB"/>
              </w:rPr>
              <w:t>date</w:t>
            </w:r>
          </w:p>
        </w:tc>
        <w:tc>
          <w:tcPr>
            <w:tcW w:w="1516" w:type="dxa"/>
            <w:tcBorders>
              <w:top w:val="nil"/>
              <w:left w:val="nil"/>
              <w:bottom w:val="nil"/>
              <w:right w:val="nil"/>
            </w:tcBorders>
            <w:shd w:val="clear" w:color="auto" w:fill="auto"/>
            <w:noWrap/>
            <w:vAlign w:val="bottom"/>
            <w:hideMark/>
          </w:tcPr>
          <w:p w14:paraId="13E74032" w14:textId="77777777" w:rsidR="0073659C" w:rsidRPr="0073659C" w:rsidRDefault="0073659C" w:rsidP="0073659C">
            <w:pPr>
              <w:contextualSpacing w:val="0"/>
              <w:outlineLvl w:val="9"/>
              <w:rPr>
                <w:rFonts w:ascii="Calibri" w:eastAsia="Times New Roman" w:hAnsi="Calibri" w:cs="Calibri"/>
                <w:b/>
                <w:bCs/>
                <w:color w:val="000000"/>
                <w:sz w:val="28"/>
                <w:szCs w:val="28"/>
                <w:lang w:val="de-CH" w:eastAsia="en-GB"/>
              </w:rPr>
            </w:pPr>
          </w:p>
        </w:tc>
        <w:tc>
          <w:tcPr>
            <w:tcW w:w="2416" w:type="dxa"/>
            <w:tcBorders>
              <w:top w:val="nil"/>
              <w:left w:val="nil"/>
              <w:bottom w:val="nil"/>
              <w:right w:val="nil"/>
            </w:tcBorders>
            <w:shd w:val="clear" w:color="auto" w:fill="auto"/>
            <w:noWrap/>
            <w:vAlign w:val="bottom"/>
            <w:hideMark/>
          </w:tcPr>
          <w:p w14:paraId="29967E4E" w14:textId="77777777" w:rsidR="0073659C" w:rsidRPr="0073659C" w:rsidRDefault="0073659C" w:rsidP="0073659C">
            <w:pPr>
              <w:contextualSpacing w:val="0"/>
              <w:jc w:val="right"/>
              <w:outlineLvl w:val="9"/>
              <w:rPr>
                <w:rFonts w:ascii="Times New Roman" w:eastAsia="Times New Roman" w:hAnsi="Times New Roman"/>
                <w:sz w:val="20"/>
                <w:szCs w:val="20"/>
                <w:lang w:val="de-CH" w:eastAsia="en-GB"/>
              </w:rPr>
            </w:pPr>
          </w:p>
        </w:tc>
      </w:tr>
      <w:tr w:rsidR="0073659C" w:rsidRPr="0073659C" w14:paraId="72C03B5D" w14:textId="77777777" w:rsidTr="0073659C">
        <w:trPr>
          <w:trHeight w:val="300"/>
        </w:trPr>
        <w:tc>
          <w:tcPr>
            <w:tcW w:w="3355" w:type="dxa"/>
            <w:tcBorders>
              <w:top w:val="nil"/>
              <w:left w:val="nil"/>
              <w:bottom w:val="nil"/>
              <w:right w:val="nil"/>
            </w:tcBorders>
            <w:shd w:val="clear" w:color="auto" w:fill="auto"/>
            <w:noWrap/>
            <w:vAlign w:val="bottom"/>
            <w:hideMark/>
          </w:tcPr>
          <w:p w14:paraId="58B1C229" w14:textId="77777777" w:rsidR="0073659C" w:rsidRPr="0073659C" w:rsidRDefault="0073659C" w:rsidP="0073659C">
            <w:pPr>
              <w:contextualSpacing w:val="0"/>
              <w:outlineLvl w:val="9"/>
              <w:rPr>
                <w:rFonts w:ascii="Times New Roman" w:eastAsia="Times New Roman" w:hAnsi="Times New Roman"/>
                <w:sz w:val="20"/>
                <w:szCs w:val="20"/>
                <w:lang w:val="de-CH" w:eastAsia="en-GB"/>
              </w:rPr>
            </w:pPr>
          </w:p>
        </w:tc>
        <w:tc>
          <w:tcPr>
            <w:tcW w:w="3021" w:type="dxa"/>
            <w:tcBorders>
              <w:top w:val="nil"/>
              <w:left w:val="nil"/>
              <w:bottom w:val="nil"/>
              <w:right w:val="nil"/>
            </w:tcBorders>
            <w:shd w:val="clear" w:color="auto" w:fill="auto"/>
            <w:noWrap/>
            <w:vAlign w:val="bottom"/>
            <w:hideMark/>
          </w:tcPr>
          <w:p w14:paraId="36728612" w14:textId="77777777" w:rsidR="0073659C" w:rsidRPr="0073659C" w:rsidRDefault="0073659C" w:rsidP="0073659C">
            <w:pPr>
              <w:contextualSpacing w:val="0"/>
              <w:outlineLvl w:val="9"/>
              <w:rPr>
                <w:rFonts w:ascii="Times New Roman" w:eastAsia="Times New Roman" w:hAnsi="Times New Roman"/>
                <w:sz w:val="20"/>
                <w:szCs w:val="20"/>
                <w:lang w:val="de-CH" w:eastAsia="en-GB"/>
              </w:rPr>
            </w:pPr>
          </w:p>
        </w:tc>
        <w:tc>
          <w:tcPr>
            <w:tcW w:w="1516" w:type="dxa"/>
            <w:tcBorders>
              <w:top w:val="nil"/>
              <w:left w:val="nil"/>
              <w:bottom w:val="nil"/>
              <w:right w:val="nil"/>
            </w:tcBorders>
            <w:shd w:val="clear" w:color="auto" w:fill="auto"/>
            <w:noWrap/>
            <w:vAlign w:val="bottom"/>
            <w:hideMark/>
          </w:tcPr>
          <w:p w14:paraId="628E3EF2" w14:textId="77777777" w:rsidR="0073659C" w:rsidRPr="0073659C" w:rsidRDefault="0073659C" w:rsidP="0073659C">
            <w:pPr>
              <w:contextualSpacing w:val="0"/>
              <w:outlineLvl w:val="9"/>
              <w:rPr>
                <w:rFonts w:ascii="Times New Roman" w:eastAsia="Times New Roman" w:hAnsi="Times New Roman"/>
                <w:sz w:val="20"/>
                <w:szCs w:val="20"/>
                <w:lang w:val="de-CH" w:eastAsia="en-GB"/>
              </w:rPr>
            </w:pPr>
          </w:p>
        </w:tc>
        <w:tc>
          <w:tcPr>
            <w:tcW w:w="2416" w:type="dxa"/>
            <w:tcBorders>
              <w:top w:val="nil"/>
              <w:left w:val="nil"/>
              <w:bottom w:val="nil"/>
              <w:right w:val="nil"/>
            </w:tcBorders>
            <w:shd w:val="clear" w:color="auto" w:fill="auto"/>
            <w:noWrap/>
            <w:vAlign w:val="bottom"/>
            <w:hideMark/>
          </w:tcPr>
          <w:p w14:paraId="0611C506" w14:textId="77777777" w:rsidR="0073659C" w:rsidRPr="0073659C" w:rsidRDefault="0073659C" w:rsidP="0073659C">
            <w:pPr>
              <w:contextualSpacing w:val="0"/>
              <w:outlineLvl w:val="9"/>
              <w:rPr>
                <w:rFonts w:ascii="Times New Roman" w:eastAsia="Times New Roman" w:hAnsi="Times New Roman"/>
                <w:sz w:val="20"/>
                <w:szCs w:val="20"/>
                <w:lang w:val="de-CH" w:eastAsia="en-GB"/>
              </w:rPr>
            </w:pPr>
          </w:p>
        </w:tc>
      </w:tr>
      <w:tr w:rsidR="0073659C" w:rsidRPr="0073659C" w14:paraId="73276ADF" w14:textId="77777777" w:rsidTr="0073659C">
        <w:trPr>
          <w:trHeight w:val="300"/>
        </w:trPr>
        <w:tc>
          <w:tcPr>
            <w:tcW w:w="3355" w:type="dxa"/>
            <w:tcBorders>
              <w:top w:val="nil"/>
              <w:left w:val="nil"/>
              <w:bottom w:val="nil"/>
              <w:right w:val="nil"/>
            </w:tcBorders>
            <w:shd w:val="clear" w:color="auto" w:fill="auto"/>
            <w:noWrap/>
            <w:vAlign w:val="bottom"/>
            <w:hideMark/>
          </w:tcPr>
          <w:p w14:paraId="53B243DD" w14:textId="77777777" w:rsidR="0073659C" w:rsidRPr="0073659C" w:rsidRDefault="0073659C" w:rsidP="0073659C">
            <w:pPr>
              <w:contextualSpacing w:val="0"/>
              <w:outlineLvl w:val="9"/>
              <w:rPr>
                <w:rFonts w:ascii="Times New Roman" w:eastAsia="Times New Roman" w:hAnsi="Times New Roman"/>
                <w:sz w:val="20"/>
                <w:szCs w:val="20"/>
                <w:lang w:val="de-CH" w:eastAsia="en-GB"/>
              </w:rPr>
            </w:pPr>
          </w:p>
        </w:tc>
        <w:tc>
          <w:tcPr>
            <w:tcW w:w="3021" w:type="dxa"/>
            <w:tcBorders>
              <w:top w:val="nil"/>
              <w:left w:val="nil"/>
              <w:bottom w:val="nil"/>
              <w:right w:val="nil"/>
            </w:tcBorders>
            <w:shd w:val="clear" w:color="auto" w:fill="auto"/>
            <w:noWrap/>
            <w:vAlign w:val="bottom"/>
            <w:hideMark/>
          </w:tcPr>
          <w:p w14:paraId="78E25078" w14:textId="77777777" w:rsidR="0073659C" w:rsidRPr="0073659C" w:rsidRDefault="0073659C" w:rsidP="0073659C">
            <w:pPr>
              <w:contextualSpacing w:val="0"/>
              <w:outlineLvl w:val="9"/>
              <w:rPr>
                <w:rFonts w:ascii="Calibri" w:eastAsia="Times New Roman" w:hAnsi="Calibri" w:cs="Calibri"/>
                <w:b/>
                <w:bCs/>
                <w:color w:val="000000"/>
                <w:szCs w:val="22"/>
                <w:lang w:val="de-CH" w:eastAsia="en-GB"/>
              </w:rPr>
            </w:pPr>
            <w:r w:rsidRPr="0073659C">
              <w:rPr>
                <w:rFonts w:ascii="Calibri" w:eastAsia="Times New Roman" w:hAnsi="Calibri" w:cs="Calibri"/>
                <w:b/>
                <w:bCs/>
                <w:color w:val="000000"/>
                <w:szCs w:val="22"/>
                <w:lang w:val="de-CH" w:eastAsia="en-GB"/>
              </w:rPr>
              <w:t>Shares</w:t>
            </w:r>
          </w:p>
        </w:tc>
        <w:tc>
          <w:tcPr>
            <w:tcW w:w="1516" w:type="dxa"/>
            <w:tcBorders>
              <w:top w:val="nil"/>
              <w:left w:val="nil"/>
              <w:bottom w:val="nil"/>
              <w:right w:val="nil"/>
            </w:tcBorders>
            <w:shd w:val="clear" w:color="auto" w:fill="auto"/>
            <w:noWrap/>
            <w:vAlign w:val="bottom"/>
            <w:hideMark/>
          </w:tcPr>
          <w:p w14:paraId="1D360DF9" w14:textId="77777777" w:rsidR="0073659C" w:rsidRPr="0073659C" w:rsidRDefault="0073659C" w:rsidP="0073659C">
            <w:pPr>
              <w:contextualSpacing w:val="0"/>
              <w:outlineLvl w:val="9"/>
              <w:rPr>
                <w:rFonts w:ascii="Calibri" w:eastAsia="Times New Roman" w:hAnsi="Calibri" w:cs="Calibri"/>
                <w:b/>
                <w:bCs/>
                <w:color w:val="000000"/>
                <w:szCs w:val="22"/>
                <w:lang w:val="de-CH" w:eastAsia="en-GB"/>
              </w:rPr>
            </w:pPr>
            <w:r w:rsidRPr="0073659C">
              <w:rPr>
                <w:rFonts w:ascii="Calibri" w:eastAsia="Times New Roman" w:hAnsi="Calibri" w:cs="Calibri"/>
                <w:b/>
                <w:bCs/>
                <w:color w:val="000000"/>
                <w:szCs w:val="22"/>
                <w:lang w:val="de-CH" w:eastAsia="en-GB"/>
              </w:rPr>
              <w:t>% ownership</w:t>
            </w:r>
          </w:p>
        </w:tc>
        <w:tc>
          <w:tcPr>
            <w:tcW w:w="2416" w:type="dxa"/>
            <w:tcBorders>
              <w:top w:val="nil"/>
              <w:left w:val="nil"/>
              <w:bottom w:val="nil"/>
              <w:right w:val="nil"/>
            </w:tcBorders>
            <w:shd w:val="clear" w:color="auto" w:fill="auto"/>
            <w:noWrap/>
            <w:vAlign w:val="bottom"/>
            <w:hideMark/>
          </w:tcPr>
          <w:p w14:paraId="3DC2BF08" w14:textId="77777777" w:rsidR="0073659C" w:rsidRPr="0073659C" w:rsidRDefault="0073659C" w:rsidP="0073659C">
            <w:pPr>
              <w:contextualSpacing w:val="0"/>
              <w:outlineLvl w:val="9"/>
              <w:rPr>
                <w:rFonts w:ascii="Calibri" w:eastAsia="Times New Roman" w:hAnsi="Calibri" w:cs="Calibri"/>
                <w:b/>
                <w:bCs/>
                <w:color w:val="000000"/>
                <w:szCs w:val="22"/>
                <w:lang w:val="de-CH" w:eastAsia="en-GB"/>
              </w:rPr>
            </w:pPr>
            <w:r w:rsidRPr="0073659C">
              <w:rPr>
                <w:rFonts w:ascii="Calibri" w:eastAsia="Times New Roman" w:hAnsi="Calibri" w:cs="Calibri"/>
                <w:b/>
                <w:bCs/>
                <w:color w:val="000000"/>
                <w:szCs w:val="22"/>
                <w:lang w:val="de-CH" w:eastAsia="en-GB"/>
              </w:rPr>
              <w:t>Type of shares</w:t>
            </w:r>
          </w:p>
        </w:tc>
      </w:tr>
      <w:tr w:rsidR="0073659C" w:rsidRPr="0073659C" w14:paraId="0316001E" w14:textId="77777777" w:rsidTr="0073659C">
        <w:trPr>
          <w:trHeight w:val="300"/>
        </w:trPr>
        <w:tc>
          <w:tcPr>
            <w:tcW w:w="3355" w:type="dxa"/>
            <w:tcBorders>
              <w:top w:val="nil"/>
              <w:left w:val="nil"/>
              <w:bottom w:val="nil"/>
              <w:right w:val="nil"/>
            </w:tcBorders>
            <w:shd w:val="clear" w:color="auto" w:fill="auto"/>
            <w:noWrap/>
            <w:vAlign w:val="bottom"/>
            <w:hideMark/>
          </w:tcPr>
          <w:p w14:paraId="4A3BEC77" w14:textId="4936B5D4" w:rsidR="0073659C" w:rsidRPr="0073659C" w:rsidRDefault="00560D48" w:rsidP="0073659C">
            <w:pPr>
              <w:contextualSpacing w:val="0"/>
              <w:outlineLvl w:val="9"/>
              <w:rPr>
                <w:rFonts w:ascii="Calibri" w:eastAsia="Times New Roman" w:hAnsi="Calibri" w:cs="Calibri"/>
                <w:color w:val="000000"/>
                <w:szCs w:val="22"/>
                <w:lang w:val="de-CH" w:eastAsia="en-GB"/>
              </w:rPr>
            </w:pPr>
            <w:r w:rsidRPr="00560D48">
              <w:rPr>
                <w:rFonts w:ascii="Calibri" w:eastAsia="Times New Roman" w:hAnsi="Calibri" w:cs="Calibri"/>
                <w:color w:val="000000"/>
                <w:szCs w:val="22"/>
                <w:highlight w:val="cyan"/>
                <w:lang w:val="de-CH" w:eastAsia="en-GB"/>
              </w:rPr>
              <w:t>CEO/Founder 1</w:t>
            </w:r>
          </w:p>
        </w:tc>
        <w:tc>
          <w:tcPr>
            <w:tcW w:w="3021" w:type="dxa"/>
            <w:tcBorders>
              <w:top w:val="nil"/>
              <w:left w:val="nil"/>
              <w:bottom w:val="nil"/>
              <w:right w:val="nil"/>
            </w:tcBorders>
            <w:shd w:val="clear" w:color="auto" w:fill="auto"/>
            <w:noWrap/>
            <w:vAlign w:val="bottom"/>
            <w:hideMark/>
          </w:tcPr>
          <w:p w14:paraId="77EB6A04" w14:textId="225A722D" w:rsidR="0073659C" w:rsidRPr="0073659C" w:rsidRDefault="0073659C" w:rsidP="0073659C">
            <w:pPr>
              <w:contextualSpacing w:val="0"/>
              <w:outlineLvl w:val="9"/>
              <w:rPr>
                <w:rFonts w:ascii="Calibri" w:eastAsia="Times New Roman" w:hAnsi="Calibri" w:cs="Calibri"/>
                <w:color w:val="000000"/>
                <w:szCs w:val="22"/>
                <w:lang w:val="de-CH" w:eastAsia="en-GB"/>
              </w:rPr>
            </w:pPr>
            <w:r w:rsidRPr="0073659C">
              <w:rPr>
                <w:rFonts w:ascii="Calibri" w:eastAsia="Times New Roman" w:hAnsi="Calibri" w:cs="Calibri"/>
                <w:color w:val="000000"/>
                <w:szCs w:val="22"/>
                <w:lang w:val="de-CH" w:eastAsia="en-GB"/>
              </w:rPr>
              <w:t xml:space="preserve">         </w:t>
            </w:r>
            <w:r w:rsidR="00560D48" w:rsidRPr="00560D48">
              <w:rPr>
                <w:rFonts w:ascii="Calibri" w:eastAsia="Times New Roman" w:hAnsi="Calibri" w:cs="Calibri"/>
                <w:color w:val="000000"/>
                <w:szCs w:val="22"/>
                <w:highlight w:val="cyan"/>
                <w:lang w:val="de-CH" w:eastAsia="en-GB"/>
              </w:rPr>
              <w:t>#</w:t>
            </w:r>
          </w:p>
        </w:tc>
        <w:tc>
          <w:tcPr>
            <w:tcW w:w="1516" w:type="dxa"/>
            <w:tcBorders>
              <w:top w:val="nil"/>
              <w:left w:val="nil"/>
              <w:bottom w:val="nil"/>
              <w:right w:val="nil"/>
            </w:tcBorders>
            <w:shd w:val="clear" w:color="auto" w:fill="auto"/>
            <w:noWrap/>
            <w:vAlign w:val="bottom"/>
            <w:hideMark/>
          </w:tcPr>
          <w:p w14:paraId="1D4F2506" w14:textId="653F9E89" w:rsidR="0073659C" w:rsidRPr="0073659C" w:rsidRDefault="0073659C" w:rsidP="0073659C">
            <w:pPr>
              <w:contextualSpacing w:val="0"/>
              <w:jc w:val="right"/>
              <w:outlineLvl w:val="9"/>
              <w:rPr>
                <w:rFonts w:ascii="Calibri" w:eastAsia="Times New Roman" w:hAnsi="Calibri" w:cs="Calibri"/>
                <w:color w:val="000000"/>
                <w:szCs w:val="22"/>
                <w:lang w:val="de-CH" w:eastAsia="en-GB"/>
              </w:rPr>
            </w:pPr>
            <w:r w:rsidRPr="00560D48">
              <w:rPr>
                <w:rFonts w:ascii="Calibri" w:eastAsia="Times New Roman" w:hAnsi="Calibri" w:cs="Calibri"/>
                <w:color w:val="000000"/>
                <w:szCs w:val="22"/>
                <w:highlight w:val="cyan"/>
                <w:lang w:val="de-CH" w:eastAsia="en-GB"/>
              </w:rPr>
              <w:t>%</w:t>
            </w:r>
          </w:p>
        </w:tc>
        <w:tc>
          <w:tcPr>
            <w:tcW w:w="2416" w:type="dxa"/>
            <w:tcBorders>
              <w:top w:val="nil"/>
              <w:left w:val="nil"/>
              <w:bottom w:val="nil"/>
              <w:right w:val="nil"/>
            </w:tcBorders>
            <w:shd w:val="clear" w:color="auto" w:fill="auto"/>
            <w:noWrap/>
            <w:vAlign w:val="bottom"/>
            <w:hideMark/>
          </w:tcPr>
          <w:p w14:paraId="004C1D8B" w14:textId="5AB8961D" w:rsidR="0073659C" w:rsidRPr="0073659C" w:rsidRDefault="00560D48" w:rsidP="0073659C">
            <w:pPr>
              <w:contextualSpacing w:val="0"/>
              <w:outlineLvl w:val="9"/>
              <w:rPr>
                <w:rFonts w:ascii="Calibri" w:eastAsia="Times New Roman" w:hAnsi="Calibri" w:cs="Calibri"/>
                <w:color w:val="000000"/>
                <w:szCs w:val="22"/>
                <w:lang w:val="de-CH" w:eastAsia="en-GB"/>
              </w:rPr>
            </w:pPr>
            <w:r>
              <w:rPr>
                <w:rFonts w:ascii="Calibri" w:eastAsia="Times New Roman" w:hAnsi="Calibri" w:cs="Calibri"/>
                <w:color w:val="000000"/>
                <w:szCs w:val="22"/>
                <w:lang w:val="de-CH" w:eastAsia="en-GB"/>
              </w:rPr>
              <w:t>Fill in</w:t>
            </w:r>
          </w:p>
        </w:tc>
      </w:tr>
      <w:tr w:rsidR="0073659C" w:rsidRPr="0073659C" w14:paraId="3CEB5C3B" w14:textId="77777777" w:rsidTr="0073659C">
        <w:trPr>
          <w:trHeight w:val="300"/>
        </w:trPr>
        <w:tc>
          <w:tcPr>
            <w:tcW w:w="3355" w:type="dxa"/>
            <w:tcBorders>
              <w:top w:val="nil"/>
              <w:left w:val="nil"/>
              <w:bottom w:val="nil"/>
              <w:right w:val="nil"/>
            </w:tcBorders>
            <w:shd w:val="clear" w:color="auto" w:fill="auto"/>
            <w:noWrap/>
            <w:vAlign w:val="bottom"/>
            <w:hideMark/>
          </w:tcPr>
          <w:p w14:paraId="7E0F2F3A" w14:textId="3DFD8713" w:rsidR="0073659C" w:rsidRPr="0073659C" w:rsidRDefault="00560D48" w:rsidP="0073659C">
            <w:pPr>
              <w:contextualSpacing w:val="0"/>
              <w:outlineLvl w:val="9"/>
              <w:rPr>
                <w:rFonts w:ascii="Calibri" w:eastAsia="Times New Roman" w:hAnsi="Calibri" w:cs="Calibri"/>
                <w:color w:val="000000"/>
                <w:szCs w:val="22"/>
                <w:lang w:val="de-CH" w:eastAsia="en-GB"/>
              </w:rPr>
            </w:pPr>
            <w:r w:rsidRPr="00560D48">
              <w:rPr>
                <w:rFonts w:ascii="Calibri" w:eastAsia="Times New Roman" w:hAnsi="Calibri" w:cs="Calibri"/>
                <w:color w:val="000000"/>
                <w:szCs w:val="22"/>
                <w:highlight w:val="cyan"/>
                <w:lang w:val="de-CH" w:eastAsia="en-GB"/>
              </w:rPr>
              <w:t xml:space="preserve">CEO/Founder </w:t>
            </w:r>
            <w:r w:rsidRPr="00560D48">
              <w:rPr>
                <w:rFonts w:ascii="Calibri" w:eastAsia="Times New Roman" w:hAnsi="Calibri" w:cs="Calibri"/>
                <w:color w:val="000000"/>
                <w:szCs w:val="22"/>
                <w:highlight w:val="cyan"/>
                <w:lang w:val="de-CH" w:eastAsia="en-GB"/>
              </w:rPr>
              <w:t>2</w:t>
            </w:r>
          </w:p>
        </w:tc>
        <w:tc>
          <w:tcPr>
            <w:tcW w:w="3021" w:type="dxa"/>
            <w:tcBorders>
              <w:top w:val="nil"/>
              <w:left w:val="nil"/>
              <w:bottom w:val="nil"/>
              <w:right w:val="nil"/>
            </w:tcBorders>
            <w:shd w:val="clear" w:color="auto" w:fill="auto"/>
            <w:noWrap/>
            <w:vAlign w:val="bottom"/>
            <w:hideMark/>
          </w:tcPr>
          <w:p w14:paraId="2793B25B" w14:textId="2679E26A" w:rsidR="0073659C" w:rsidRPr="0073659C" w:rsidRDefault="0073659C" w:rsidP="0073659C">
            <w:pPr>
              <w:contextualSpacing w:val="0"/>
              <w:outlineLvl w:val="9"/>
              <w:rPr>
                <w:rFonts w:ascii="Calibri" w:eastAsia="Times New Roman" w:hAnsi="Calibri" w:cs="Calibri"/>
                <w:color w:val="000000"/>
                <w:szCs w:val="22"/>
                <w:lang w:val="de-CH" w:eastAsia="en-GB"/>
              </w:rPr>
            </w:pPr>
            <w:r w:rsidRPr="0073659C">
              <w:rPr>
                <w:rFonts w:ascii="Calibri" w:eastAsia="Times New Roman" w:hAnsi="Calibri" w:cs="Calibri"/>
                <w:color w:val="000000"/>
                <w:szCs w:val="22"/>
                <w:lang w:val="de-CH" w:eastAsia="en-GB"/>
              </w:rPr>
              <w:t xml:space="preserve">         </w:t>
            </w:r>
            <w:r w:rsidR="00560D48" w:rsidRPr="00560D48">
              <w:rPr>
                <w:rFonts w:ascii="Calibri" w:eastAsia="Times New Roman" w:hAnsi="Calibri" w:cs="Calibri"/>
                <w:color w:val="000000"/>
                <w:szCs w:val="22"/>
                <w:highlight w:val="cyan"/>
                <w:lang w:val="de-CH" w:eastAsia="en-GB"/>
              </w:rPr>
              <w:t>#</w:t>
            </w:r>
          </w:p>
        </w:tc>
        <w:tc>
          <w:tcPr>
            <w:tcW w:w="1516" w:type="dxa"/>
            <w:tcBorders>
              <w:top w:val="nil"/>
              <w:left w:val="nil"/>
              <w:bottom w:val="nil"/>
              <w:right w:val="nil"/>
            </w:tcBorders>
            <w:shd w:val="clear" w:color="auto" w:fill="auto"/>
            <w:noWrap/>
            <w:vAlign w:val="bottom"/>
            <w:hideMark/>
          </w:tcPr>
          <w:p w14:paraId="682E0F11" w14:textId="5281CDB7" w:rsidR="0073659C" w:rsidRPr="0073659C" w:rsidRDefault="0073659C" w:rsidP="0073659C">
            <w:pPr>
              <w:contextualSpacing w:val="0"/>
              <w:jc w:val="right"/>
              <w:outlineLvl w:val="9"/>
              <w:rPr>
                <w:rFonts w:ascii="Calibri" w:eastAsia="Times New Roman" w:hAnsi="Calibri" w:cs="Calibri"/>
                <w:color w:val="000000"/>
                <w:szCs w:val="22"/>
                <w:lang w:val="de-CH" w:eastAsia="en-GB"/>
              </w:rPr>
            </w:pPr>
            <w:r w:rsidRPr="00560D48">
              <w:rPr>
                <w:rFonts w:ascii="Calibri" w:eastAsia="Times New Roman" w:hAnsi="Calibri" w:cs="Calibri"/>
                <w:color w:val="000000"/>
                <w:szCs w:val="22"/>
                <w:highlight w:val="cyan"/>
                <w:lang w:val="de-CH" w:eastAsia="en-GB"/>
              </w:rPr>
              <w:t>%</w:t>
            </w:r>
          </w:p>
        </w:tc>
        <w:tc>
          <w:tcPr>
            <w:tcW w:w="2416" w:type="dxa"/>
            <w:tcBorders>
              <w:top w:val="nil"/>
              <w:left w:val="nil"/>
              <w:bottom w:val="nil"/>
              <w:right w:val="nil"/>
            </w:tcBorders>
            <w:shd w:val="clear" w:color="auto" w:fill="auto"/>
            <w:noWrap/>
            <w:vAlign w:val="bottom"/>
            <w:hideMark/>
          </w:tcPr>
          <w:p w14:paraId="4A05005A" w14:textId="3151E0F1" w:rsidR="0073659C" w:rsidRPr="0073659C" w:rsidRDefault="00560D48" w:rsidP="0073659C">
            <w:pPr>
              <w:contextualSpacing w:val="0"/>
              <w:outlineLvl w:val="9"/>
              <w:rPr>
                <w:rFonts w:ascii="Calibri" w:eastAsia="Times New Roman" w:hAnsi="Calibri" w:cs="Calibri"/>
                <w:color w:val="000000"/>
                <w:szCs w:val="22"/>
                <w:lang w:val="de-CH" w:eastAsia="en-GB"/>
              </w:rPr>
            </w:pPr>
            <w:r>
              <w:rPr>
                <w:rFonts w:ascii="Calibri" w:eastAsia="Times New Roman" w:hAnsi="Calibri" w:cs="Calibri"/>
                <w:color w:val="000000"/>
                <w:szCs w:val="22"/>
                <w:lang w:val="de-CH" w:eastAsia="en-GB"/>
              </w:rPr>
              <w:t>Fill in</w:t>
            </w:r>
          </w:p>
        </w:tc>
      </w:tr>
      <w:tr w:rsidR="0073659C" w:rsidRPr="0073659C" w14:paraId="46B5D348" w14:textId="77777777" w:rsidTr="0073659C">
        <w:trPr>
          <w:trHeight w:val="300"/>
        </w:trPr>
        <w:tc>
          <w:tcPr>
            <w:tcW w:w="3355" w:type="dxa"/>
            <w:tcBorders>
              <w:top w:val="nil"/>
              <w:left w:val="nil"/>
              <w:bottom w:val="nil"/>
              <w:right w:val="nil"/>
            </w:tcBorders>
            <w:shd w:val="clear" w:color="auto" w:fill="auto"/>
            <w:noWrap/>
            <w:vAlign w:val="bottom"/>
            <w:hideMark/>
          </w:tcPr>
          <w:p w14:paraId="47DFC8BF" w14:textId="77777777" w:rsidR="0073659C" w:rsidRPr="0073659C" w:rsidRDefault="0073659C" w:rsidP="0073659C">
            <w:pPr>
              <w:contextualSpacing w:val="0"/>
              <w:outlineLvl w:val="9"/>
              <w:rPr>
                <w:rFonts w:ascii="Calibri" w:eastAsia="Times New Roman" w:hAnsi="Calibri" w:cs="Calibri"/>
                <w:b/>
                <w:bCs/>
                <w:color w:val="000000"/>
                <w:szCs w:val="22"/>
                <w:lang w:val="de-CH" w:eastAsia="en-GB"/>
              </w:rPr>
            </w:pPr>
            <w:r w:rsidRPr="0073659C">
              <w:rPr>
                <w:rFonts w:ascii="Calibri" w:eastAsia="Times New Roman" w:hAnsi="Calibri" w:cs="Calibri"/>
                <w:b/>
                <w:bCs/>
                <w:color w:val="000000"/>
                <w:szCs w:val="22"/>
                <w:lang w:val="de-CH" w:eastAsia="en-GB"/>
              </w:rPr>
              <w:t>Total</w:t>
            </w:r>
          </w:p>
        </w:tc>
        <w:tc>
          <w:tcPr>
            <w:tcW w:w="3021" w:type="dxa"/>
            <w:tcBorders>
              <w:top w:val="nil"/>
              <w:left w:val="nil"/>
              <w:bottom w:val="nil"/>
              <w:right w:val="nil"/>
            </w:tcBorders>
            <w:shd w:val="clear" w:color="auto" w:fill="auto"/>
            <w:noWrap/>
            <w:vAlign w:val="bottom"/>
            <w:hideMark/>
          </w:tcPr>
          <w:p w14:paraId="6F253395" w14:textId="5EEA8433" w:rsidR="0073659C" w:rsidRPr="0073659C" w:rsidRDefault="00560D48" w:rsidP="00560D48">
            <w:pPr>
              <w:contextualSpacing w:val="0"/>
              <w:outlineLvl w:val="9"/>
              <w:rPr>
                <w:rFonts w:ascii="Calibri" w:eastAsia="Times New Roman" w:hAnsi="Calibri" w:cs="Calibri"/>
                <w:b/>
                <w:bCs/>
                <w:color w:val="000000"/>
                <w:szCs w:val="22"/>
                <w:lang w:val="de-CH" w:eastAsia="en-GB"/>
              </w:rPr>
            </w:pPr>
            <w:r>
              <w:rPr>
                <w:rFonts w:ascii="Calibri" w:eastAsia="Times New Roman" w:hAnsi="Calibri" w:cs="Calibri"/>
                <w:b/>
                <w:bCs/>
                <w:color w:val="000000"/>
                <w:szCs w:val="22"/>
                <w:lang w:val="de-CH" w:eastAsia="en-GB"/>
              </w:rPr>
              <w:t xml:space="preserve">         </w:t>
            </w:r>
            <w:r w:rsidRPr="00560D48">
              <w:rPr>
                <w:rFonts w:ascii="Calibri" w:eastAsia="Times New Roman" w:hAnsi="Calibri" w:cs="Calibri"/>
                <w:b/>
                <w:bCs/>
                <w:color w:val="000000"/>
                <w:szCs w:val="22"/>
                <w:highlight w:val="cyan"/>
                <w:lang w:val="de-CH" w:eastAsia="en-GB"/>
              </w:rPr>
              <w:t>#</w:t>
            </w:r>
          </w:p>
        </w:tc>
        <w:tc>
          <w:tcPr>
            <w:tcW w:w="1516" w:type="dxa"/>
            <w:tcBorders>
              <w:top w:val="nil"/>
              <w:left w:val="nil"/>
              <w:bottom w:val="nil"/>
              <w:right w:val="nil"/>
            </w:tcBorders>
            <w:shd w:val="clear" w:color="auto" w:fill="auto"/>
            <w:noWrap/>
            <w:vAlign w:val="bottom"/>
            <w:hideMark/>
          </w:tcPr>
          <w:p w14:paraId="0138C010" w14:textId="78BBC8E4" w:rsidR="0073659C" w:rsidRPr="0073659C" w:rsidRDefault="0073659C" w:rsidP="0073659C">
            <w:pPr>
              <w:contextualSpacing w:val="0"/>
              <w:jc w:val="right"/>
              <w:outlineLvl w:val="9"/>
              <w:rPr>
                <w:rFonts w:ascii="Calibri" w:eastAsia="Times New Roman" w:hAnsi="Calibri" w:cs="Calibri"/>
                <w:b/>
                <w:bCs/>
                <w:color w:val="000000"/>
                <w:szCs w:val="22"/>
                <w:lang w:val="de-CH" w:eastAsia="en-GB"/>
              </w:rPr>
            </w:pPr>
            <w:r w:rsidRPr="00560D48">
              <w:rPr>
                <w:rFonts w:ascii="Calibri" w:eastAsia="Times New Roman" w:hAnsi="Calibri" w:cs="Calibri"/>
                <w:b/>
                <w:bCs/>
                <w:color w:val="000000"/>
                <w:szCs w:val="22"/>
                <w:highlight w:val="cyan"/>
                <w:lang w:val="de-CH" w:eastAsia="en-GB"/>
              </w:rPr>
              <w:t>%</w:t>
            </w:r>
          </w:p>
        </w:tc>
        <w:tc>
          <w:tcPr>
            <w:tcW w:w="2416" w:type="dxa"/>
            <w:tcBorders>
              <w:top w:val="nil"/>
              <w:left w:val="nil"/>
              <w:bottom w:val="nil"/>
              <w:right w:val="nil"/>
            </w:tcBorders>
            <w:shd w:val="clear" w:color="auto" w:fill="auto"/>
            <w:noWrap/>
            <w:vAlign w:val="bottom"/>
            <w:hideMark/>
          </w:tcPr>
          <w:p w14:paraId="792CCCB2" w14:textId="77777777" w:rsidR="0073659C" w:rsidRPr="0073659C" w:rsidRDefault="0073659C" w:rsidP="0073659C">
            <w:pPr>
              <w:contextualSpacing w:val="0"/>
              <w:jc w:val="right"/>
              <w:outlineLvl w:val="9"/>
              <w:rPr>
                <w:rFonts w:ascii="Calibri" w:eastAsia="Times New Roman" w:hAnsi="Calibri" w:cs="Calibri"/>
                <w:b/>
                <w:bCs/>
                <w:color w:val="000000"/>
                <w:szCs w:val="22"/>
                <w:lang w:val="de-CH" w:eastAsia="en-GB"/>
              </w:rPr>
            </w:pPr>
          </w:p>
        </w:tc>
      </w:tr>
    </w:tbl>
    <w:p w14:paraId="13213680" w14:textId="77777777" w:rsidR="00AC7310" w:rsidRPr="00B96C11" w:rsidRDefault="00AC7310">
      <w:pPr>
        <w:contextualSpacing w:val="0"/>
        <w:outlineLvl w:val="9"/>
        <w:rPr>
          <w:rFonts w:ascii="Helvetica" w:hAnsi="Helvetica"/>
          <w:szCs w:val="22"/>
          <w:lang w:val="en-US"/>
        </w:rPr>
      </w:pPr>
    </w:p>
    <w:p w14:paraId="07B94D7E" w14:textId="77777777" w:rsidR="00D54A3F" w:rsidRDefault="00D54A3F" w:rsidP="003A3538">
      <w:pPr>
        <w:spacing w:line="320" w:lineRule="atLeast"/>
        <w:jc w:val="both"/>
        <w:rPr>
          <w:rFonts w:ascii="Helvetica" w:hAnsi="Helvetica"/>
          <w:b/>
          <w:lang w:val="en-US"/>
        </w:rPr>
      </w:pPr>
    </w:p>
    <w:p w14:paraId="6ADE90F2" w14:textId="77777777" w:rsidR="00523A1E" w:rsidRDefault="00523A1E" w:rsidP="003A3538">
      <w:pPr>
        <w:spacing w:line="320" w:lineRule="atLeast"/>
        <w:jc w:val="both"/>
        <w:rPr>
          <w:rFonts w:ascii="Helvetica" w:hAnsi="Helvetica"/>
          <w:b/>
          <w:lang w:val="en-US"/>
        </w:rPr>
      </w:pPr>
    </w:p>
    <w:p w14:paraId="776B7A43" w14:textId="77777777" w:rsidR="00523A1E" w:rsidRDefault="00523A1E" w:rsidP="003A3538">
      <w:pPr>
        <w:spacing w:line="320" w:lineRule="atLeast"/>
        <w:jc w:val="both"/>
        <w:rPr>
          <w:rFonts w:ascii="Helvetica" w:hAnsi="Helvetica"/>
          <w:b/>
          <w:lang w:val="en-US"/>
        </w:rPr>
      </w:pPr>
    </w:p>
    <w:p w14:paraId="713E6156" w14:textId="77777777" w:rsidR="00523A1E" w:rsidRDefault="00523A1E" w:rsidP="003A3538">
      <w:pPr>
        <w:spacing w:line="320" w:lineRule="atLeast"/>
        <w:jc w:val="both"/>
        <w:rPr>
          <w:rFonts w:ascii="Helvetica" w:hAnsi="Helvetica"/>
          <w:b/>
          <w:lang w:val="en-US"/>
        </w:rPr>
      </w:pPr>
    </w:p>
    <w:p w14:paraId="012909F8" w14:textId="77777777" w:rsidR="00523A1E" w:rsidRDefault="00523A1E" w:rsidP="003A3538">
      <w:pPr>
        <w:spacing w:line="320" w:lineRule="atLeast"/>
        <w:jc w:val="both"/>
        <w:rPr>
          <w:rFonts w:ascii="Helvetica" w:hAnsi="Helvetica"/>
          <w:b/>
          <w:lang w:val="en-US"/>
        </w:rPr>
      </w:pPr>
    </w:p>
    <w:p w14:paraId="1E702DF6" w14:textId="77777777" w:rsidR="00523A1E" w:rsidRDefault="00523A1E" w:rsidP="003A3538">
      <w:pPr>
        <w:spacing w:line="320" w:lineRule="atLeast"/>
        <w:jc w:val="both"/>
        <w:rPr>
          <w:rFonts w:ascii="Helvetica" w:hAnsi="Helvetica"/>
          <w:b/>
          <w:lang w:val="en-US"/>
        </w:rPr>
      </w:pPr>
    </w:p>
    <w:p w14:paraId="509FF90E" w14:textId="77777777" w:rsidR="00523A1E" w:rsidRDefault="00523A1E" w:rsidP="003A3538">
      <w:pPr>
        <w:spacing w:line="320" w:lineRule="atLeast"/>
        <w:jc w:val="both"/>
        <w:rPr>
          <w:rFonts w:ascii="Helvetica" w:hAnsi="Helvetica"/>
          <w:b/>
          <w:lang w:val="en-US"/>
        </w:rPr>
      </w:pPr>
    </w:p>
    <w:p w14:paraId="24226664" w14:textId="77777777" w:rsidR="00523A1E" w:rsidRDefault="00523A1E" w:rsidP="003A3538">
      <w:pPr>
        <w:spacing w:line="320" w:lineRule="atLeast"/>
        <w:jc w:val="both"/>
        <w:rPr>
          <w:rFonts w:ascii="Helvetica" w:hAnsi="Helvetica"/>
          <w:b/>
          <w:lang w:val="en-US"/>
        </w:rPr>
      </w:pPr>
    </w:p>
    <w:p w14:paraId="56BED375" w14:textId="77777777" w:rsidR="00523A1E" w:rsidRDefault="00523A1E" w:rsidP="003A3538">
      <w:pPr>
        <w:spacing w:line="320" w:lineRule="atLeast"/>
        <w:jc w:val="both"/>
        <w:rPr>
          <w:rFonts w:ascii="Helvetica" w:hAnsi="Helvetica"/>
          <w:b/>
          <w:lang w:val="en-US"/>
        </w:rPr>
      </w:pPr>
    </w:p>
    <w:p w14:paraId="71C31421" w14:textId="77777777" w:rsidR="00523A1E" w:rsidRDefault="00523A1E" w:rsidP="003A3538">
      <w:pPr>
        <w:spacing w:line="320" w:lineRule="atLeast"/>
        <w:jc w:val="both"/>
        <w:rPr>
          <w:rFonts w:ascii="Helvetica" w:hAnsi="Helvetica"/>
          <w:b/>
          <w:lang w:val="en-US"/>
        </w:rPr>
      </w:pPr>
    </w:p>
    <w:p w14:paraId="63E83404" w14:textId="77777777" w:rsidR="00523A1E" w:rsidRDefault="00523A1E" w:rsidP="003A3538">
      <w:pPr>
        <w:spacing w:line="320" w:lineRule="atLeast"/>
        <w:jc w:val="both"/>
        <w:rPr>
          <w:rFonts w:ascii="Helvetica" w:hAnsi="Helvetica"/>
          <w:b/>
          <w:lang w:val="en-US"/>
        </w:rPr>
      </w:pPr>
    </w:p>
    <w:p w14:paraId="5E206B5F" w14:textId="77777777" w:rsidR="00523A1E" w:rsidRDefault="00523A1E" w:rsidP="003A3538">
      <w:pPr>
        <w:spacing w:line="320" w:lineRule="atLeast"/>
        <w:jc w:val="both"/>
        <w:rPr>
          <w:rFonts w:ascii="Helvetica" w:hAnsi="Helvetica"/>
          <w:b/>
          <w:lang w:val="en-US"/>
        </w:rPr>
      </w:pPr>
    </w:p>
    <w:p w14:paraId="1CC40743" w14:textId="77777777" w:rsidR="00523A1E" w:rsidRDefault="00523A1E" w:rsidP="003A3538">
      <w:pPr>
        <w:spacing w:line="320" w:lineRule="atLeast"/>
        <w:jc w:val="both"/>
        <w:rPr>
          <w:rFonts w:ascii="Helvetica" w:hAnsi="Helvetica"/>
          <w:b/>
          <w:lang w:val="en-US"/>
        </w:rPr>
      </w:pPr>
    </w:p>
    <w:p w14:paraId="27575076" w14:textId="375C0757" w:rsidR="00A33817" w:rsidRDefault="00A33817">
      <w:pPr>
        <w:contextualSpacing w:val="0"/>
        <w:outlineLvl w:val="9"/>
        <w:rPr>
          <w:rFonts w:ascii="Helvetica" w:hAnsi="Helvetica"/>
          <w:b/>
          <w:lang w:val="en-US"/>
        </w:rPr>
      </w:pPr>
      <w:r>
        <w:rPr>
          <w:rFonts w:ascii="Helvetica" w:hAnsi="Helvetica"/>
          <w:b/>
          <w:lang w:val="en-US"/>
        </w:rPr>
        <w:br w:type="page"/>
      </w:r>
    </w:p>
    <w:p w14:paraId="60925844" w14:textId="77777777" w:rsidR="00523A1E" w:rsidRDefault="00523A1E" w:rsidP="003A3538">
      <w:pPr>
        <w:spacing w:line="320" w:lineRule="atLeast"/>
        <w:jc w:val="both"/>
        <w:rPr>
          <w:rFonts w:ascii="Helvetica" w:hAnsi="Helvetica"/>
          <w:b/>
          <w:lang w:val="en-US"/>
        </w:rPr>
      </w:pPr>
    </w:p>
    <w:p w14:paraId="5BB67E68" w14:textId="77777777" w:rsidR="00523A1E" w:rsidRPr="00D54A3F" w:rsidRDefault="00523A1E" w:rsidP="003A3538">
      <w:pPr>
        <w:spacing w:line="320" w:lineRule="atLeast"/>
        <w:jc w:val="both"/>
        <w:rPr>
          <w:rFonts w:ascii="Helvetica" w:hAnsi="Helvetica" w:cs="Arial"/>
          <w:lang w:val="en-US"/>
        </w:rPr>
      </w:pPr>
    </w:p>
    <w:p w14:paraId="031C36D3" w14:textId="77777777" w:rsidR="00C60A27" w:rsidRPr="00452563" w:rsidRDefault="00C60A27" w:rsidP="00452563">
      <w:pPr>
        <w:contextualSpacing w:val="0"/>
        <w:outlineLvl w:val="9"/>
        <w:rPr>
          <w:rFonts w:ascii="Helvetica" w:hAnsi="Helvetica"/>
          <w:lang w:val="en-US"/>
        </w:rPr>
      </w:pPr>
      <w:r>
        <w:rPr>
          <w:rFonts w:ascii="Helvetica" w:hAnsi="Helvetica" w:cs="Arial"/>
          <w:b/>
          <w:lang w:val="en-US"/>
        </w:rPr>
        <w:t>Details of the Company's Bank Account</w:t>
      </w:r>
    </w:p>
    <w:p w14:paraId="6C6FE45D" w14:textId="77777777" w:rsidR="00EE7CD5" w:rsidRDefault="00EE7CD5">
      <w:pPr>
        <w:contextualSpacing w:val="0"/>
        <w:outlineLvl w:val="9"/>
        <w:rPr>
          <w:rFonts w:ascii="Helvetica" w:hAnsi="Helvetica"/>
          <w:lang w:val="en-US"/>
        </w:rPr>
      </w:pPr>
    </w:p>
    <w:p w14:paraId="1B98A7F8" w14:textId="77777777" w:rsidR="00EE7CD5" w:rsidRPr="00B96C11" w:rsidRDefault="00EE7CD5">
      <w:pPr>
        <w:contextualSpacing w:val="0"/>
        <w:outlineLvl w:val="9"/>
        <w:rPr>
          <w:rFonts w:ascii="Helvetica" w:hAnsi="Helvetica"/>
          <w:lang w:val="en-US"/>
        </w:rPr>
      </w:pPr>
    </w:p>
    <w:p w14:paraId="4A7099F4" w14:textId="4E98147B" w:rsidR="00EE7CD5" w:rsidRPr="00B96C11" w:rsidRDefault="00EE7CD5" w:rsidP="00EE7CD5">
      <w:pPr>
        <w:widowControl w:val="0"/>
        <w:autoSpaceDE w:val="0"/>
        <w:autoSpaceDN w:val="0"/>
        <w:adjustRightInd w:val="0"/>
        <w:contextualSpacing w:val="0"/>
        <w:outlineLvl w:val="9"/>
        <w:rPr>
          <w:rFonts w:ascii="Helvetica" w:hAnsi="Helvetica" w:cs="Arial"/>
          <w:szCs w:val="22"/>
          <w:lang w:val="en-US" w:eastAsia="ja-JP"/>
        </w:rPr>
      </w:pPr>
      <w:r w:rsidRPr="00B96C11">
        <w:rPr>
          <w:rFonts w:ascii="Helvetica" w:hAnsi="Helvetica" w:cs="Arial"/>
          <w:szCs w:val="22"/>
          <w:lang w:val="en-US" w:eastAsia="ja-JP"/>
        </w:rPr>
        <w:t xml:space="preserve">Bank Name: </w:t>
      </w:r>
      <w:r w:rsidRPr="00B96C11">
        <w:rPr>
          <w:rFonts w:ascii="Helvetica" w:hAnsi="Helvetica" w:cs="Arial"/>
          <w:szCs w:val="22"/>
          <w:lang w:val="en-US" w:eastAsia="ja-JP"/>
        </w:rPr>
        <w:tab/>
      </w:r>
      <w:r w:rsidRPr="00B96C11">
        <w:rPr>
          <w:rFonts w:ascii="Helvetica" w:hAnsi="Helvetica" w:cs="Arial"/>
          <w:szCs w:val="22"/>
          <w:lang w:val="en-US" w:eastAsia="ja-JP"/>
        </w:rPr>
        <w:tab/>
      </w:r>
      <w:r w:rsidR="00560D48" w:rsidRPr="00560D48">
        <w:rPr>
          <w:rFonts w:ascii="Helvetica" w:hAnsi="Helvetica" w:cs="Helvetica Neue"/>
          <w:color w:val="353535"/>
          <w:szCs w:val="22"/>
          <w:highlight w:val="cyan"/>
          <w:lang w:val="en-US" w:eastAsia="ja-JP"/>
        </w:rPr>
        <w:t>fill in</w:t>
      </w:r>
    </w:p>
    <w:p w14:paraId="5CCEFCB5" w14:textId="77777777" w:rsidR="00EE7CD5" w:rsidRPr="00B96C11" w:rsidRDefault="00EE7CD5" w:rsidP="00EE7CD5">
      <w:pPr>
        <w:widowControl w:val="0"/>
        <w:autoSpaceDE w:val="0"/>
        <w:autoSpaceDN w:val="0"/>
        <w:adjustRightInd w:val="0"/>
        <w:contextualSpacing w:val="0"/>
        <w:outlineLvl w:val="9"/>
        <w:rPr>
          <w:rFonts w:ascii="Helvetica" w:hAnsi="Helvetica" w:cs="Arial"/>
          <w:szCs w:val="22"/>
          <w:lang w:val="en-US" w:eastAsia="ja-JP"/>
        </w:rPr>
      </w:pPr>
    </w:p>
    <w:p w14:paraId="123AE004" w14:textId="5DB3DC86" w:rsidR="003B2FA6" w:rsidRPr="003B2FA6" w:rsidRDefault="00EE7CD5" w:rsidP="003B2FA6">
      <w:pPr>
        <w:widowControl w:val="0"/>
        <w:autoSpaceDE w:val="0"/>
        <w:autoSpaceDN w:val="0"/>
        <w:adjustRightInd w:val="0"/>
        <w:contextualSpacing w:val="0"/>
        <w:outlineLvl w:val="9"/>
        <w:rPr>
          <w:rFonts w:ascii="Helvetica" w:hAnsi="Helvetica" w:cs="Arial"/>
          <w:szCs w:val="22"/>
          <w:lang w:val="en-US" w:eastAsia="ja-JP"/>
        </w:rPr>
      </w:pPr>
      <w:r w:rsidRPr="00B96C11">
        <w:rPr>
          <w:rFonts w:ascii="Helvetica" w:hAnsi="Helvetica" w:cs="Arial"/>
          <w:szCs w:val="22"/>
          <w:lang w:val="en-US" w:eastAsia="ja-JP"/>
        </w:rPr>
        <w:t xml:space="preserve">Bank Address: </w:t>
      </w:r>
      <w:r w:rsidRPr="00B96C11">
        <w:rPr>
          <w:rFonts w:ascii="Helvetica" w:hAnsi="Helvetica" w:cs="Arial"/>
          <w:szCs w:val="22"/>
          <w:lang w:val="en-US" w:eastAsia="ja-JP"/>
        </w:rPr>
        <w:tab/>
      </w:r>
      <w:r w:rsidR="00560D48" w:rsidRPr="00560D48">
        <w:rPr>
          <w:rFonts w:ascii="Helvetica" w:hAnsi="Helvetica" w:cs="Helvetica Neue"/>
          <w:color w:val="353535"/>
          <w:szCs w:val="22"/>
          <w:highlight w:val="cyan"/>
          <w:lang w:val="en-US" w:eastAsia="ja-JP"/>
        </w:rPr>
        <w:t>fill in</w:t>
      </w:r>
    </w:p>
    <w:p w14:paraId="3A29B980" w14:textId="77777777" w:rsidR="00EE7CD5" w:rsidRPr="00B96C11" w:rsidRDefault="00EE7CD5" w:rsidP="00EE7CD5">
      <w:pPr>
        <w:widowControl w:val="0"/>
        <w:autoSpaceDE w:val="0"/>
        <w:autoSpaceDN w:val="0"/>
        <w:adjustRightInd w:val="0"/>
        <w:contextualSpacing w:val="0"/>
        <w:outlineLvl w:val="9"/>
        <w:rPr>
          <w:rFonts w:ascii="Helvetica" w:hAnsi="Helvetica" w:cs="Arial"/>
          <w:szCs w:val="22"/>
          <w:lang w:val="en-US" w:eastAsia="ja-JP"/>
        </w:rPr>
      </w:pPr>
    </w:p>
    <w:p w14:paraId="6DBE3E76" w14:textId="5E29FA30" w:rsidR="00B96C11" w:rsidRPr="00B96C11" w:rsidRDefault="00B96C11" w:rsidP="00B96C11">
      <w:pPr>
        <w:widowControl w:val="0"/>
        <w:autoSpaceDE w:val="0"/>
        <w:autoSpaceDN w:val="0"/>
        <w:adjustRightInd w:val="0"/>
        <w:contextualSpacing w:val="0"/>
        <w:outlineLvl w:val="9"/>
        <w:rPr>
          <w:rFonts w:ascii="Helvetica" w:hAnsi="Helvetica" w:cs="Helvetica Neue"/>
          <w:color w:val="353535"/>
          <w:szCs w:val="22"/>
          <w:lang w:val="en-US" w:eastAsia="ja-JP"/>
        </w:rPr>
      </w:pPr>
      <w:r w:rsidRPr="00B96C11">
        <w:rPr>
          <w:rFonts w:ascii="Helvetica" w:hAnsi="Helvetica" w:cs="Helvetica Neue"/>
          <w:color w:val="353535"/>
          <w:szCs w:val="22"/>
          <w:lang w:val="en-US" w:eastAsia="ja-JP"/>
        </w:rPr>
        <w:t xml:space="preserve">Account Name: </w:t>
      </w:r>
      <w:r w:rsidRPr="00B96C11">
        <w:rPr>
          <w:rFonts w:ascii="Helvetica" w:hAnsi="Helvetica" w:cs="Helvetica Neue"/>
          <w:color w:val="353535"/>
          <w:szCs w:val="22"/>
          <w:lang w:val="en-US" w:eastAsia="ja-JP"/>
        </w:rPr>
        <w:tab/>
      </w:r>
      <w:r w:rsidR="00560D48" w:rsidRPr="00560D48">
        <w:rPr>
          <w:rFonts w:ascii="Helvetica" w:hAnsi="Helvetica" w:cs="Helvetica Neue"/>
          <w:color w:val="353535"/>
          <w:szCs w:val="22"/>
          <w:highlight w:val="cyan"/>
          <w:lang w:val="en-US" w:eastAsia="ja-JP"/>
        </w:rPr>
        <w:t>fill in</w:t>
      </w:r>
    </w:p>
    <w:p w14:paraId="366F2257" w14:textId="77777777" w:rsidR="00EE7CD5" w:rsidRPr="00B96C11" w:rsidRDefault="00EE7CD5" w:rsidP="00EE7CD5">
      <w:pPr>
        <w:widowControl w:val="0"/>
        <w:autoSpaceDE w:val="0"/>
        <w:autoSpaceDN w:val="0"/>
        <w:adjustRightInd w:val="0"/>
        <w:contextualSpacing w:val="0"/>
        <w:outlineLvl w:val="9"/>
        <w:rPr>
          <w:rFonts w:ascii="Helvetica" w:hAnsi="Helvetica" w:cs="Arial"/>
          <w:szCs w:val="22"/>
          <w:lang w:val="en-US" w:eastAsia="ja-JP"/>
        </w:rPr>
      </w:pPr>
    </w:p>
    <w:p w14:paraId="6085259E" w14:textId="2D625B54" w:rsidR="00EE7CD5" w:rsidRPr="00B96C11" w:rsidRDefault="00EE7CD5" w:rsidP="00EE7CD5">
      <w:pPr>
        <w:widowControl w:val="0"/>
        <w:autoSpaceDE w:val="0"/>
        <w:autoSpaceDN w:val="0"/>
        <w:adjustRightInd w:val="0"/>
        <w:contextualSpacing w:val="0"/>
        <w:outlineLvl w:val="9"/>
        <w:rPr>
          <w:rFonts w:ascii="Helvetica" w:hAnsi="Helvetica" w:cs="Arial"/>
          <w:szCs w:val="22"/>
          <w:lang w:val="en-US" w:eastAsia="ja-JP"/>
        </w:rPr>
      </w:pPr>
      <w:r w:rsidRPr="00B96C11">
        <w:rPr>
          <w:rFonts w:ascii="Helvetica" w:hAnsi="Helvetica" w:cs="Arial"/>
          <w:szCs w:val="22"/>
          <w:lang w:val="en-US" w:eastAsia="ja-JP"/>
        </w:rPr>
        <w:t xml:space="preserve">Account Number: </w:t>
      </w:r>
      <w:r w:rsidRPr="00B96C11">
        <w:rPr>
          <w:rFonts w:ascii="Helvetica" w:hAnsi="Helvetica" w:cs="Arial"/>
          <w:szCs w:val="22"/>
          <w:lang w:val="en-US" w:eastAsia="ja-JP"/>
        </w:rPr>
        <w:tab/>
      </w:r>
      <w:r w:rsidR="00560D48" w:rsidRPr="00560D48">
        <w:rPr>
          <w:rFonts w:ascii="Helvetica" w:hAnsi="Helvetica" w:cs="Helvetica Neue"/>
          <w:color w:val="353535"/>
          <w:szCs w:val="22"/>
          <w:highlight w:val="cyan"/>
          <w:lang w:val="en-US" w:eastAsia="ja-JP"/>
        </w:rPr>
        <w:t>fill in</w:t>
      </w:r>
    </w:p>
    <w:p w14:paraId="6F00F935" w14:textId="77777777" w:rsidR="00EE7CD5" w:rsidRPr="00B96C11" w:rsidRDefault="00EE7CD5" w:rsidP="00EE7CD5">
      <w:pPr>
        <w:widowControl w:val="0"/>
        <w:autoSpaceDE w:val="0"/>
        <w:autoSpaceDN w:val="0"/>
        <w:adjustRightInd w:val="0"/>
        <w:contextualSpacing w:val="0"/>
        <w:outlineLvl w:val="9"/>
        <w:rPr>
          <w:rFonts w:ascii="Helvetica" w:hAnsi="Helvetica" w:cs="Arial"/>
          <w:szCs w:val="22"/>
          <w:lang w:val="en-US" w:eastAsia="ja-JP"/>
        </w:rPr>
      </w:pPr>
    </w:p>
    <w:p w14:paraId="13656C27" w14:textId="3504ABA4" w:rsidR="00EE7CD5" w:rsidRPr="00B96C11" w:rsidRDefault="00EE7CD5" w:rsidP="00F25A19">
      <w:pPr>
        <w:widowControl w:val="0"/>
        <w:autoSpaceDE w:val="0"/>
        <w:autoSpaceDN w:val="0"/>
        <w:adjustRightInd w:val="0"/>
        <w:contextualSpacing w:val="0"/>
        <w:outlineLvl w:val="9"/>
        <w:rPr>
          <w:rFonts w:ascii="Helvetica" w:hAnsi="Helvetica" w:cs="Arial"/>
          <w:szCs w:val="22"/>
          <w:lang w:val="en-US" w:eastAsia="ja-JP"/>
        </w:rPr>
      </w:pPr>
      <w:r w:rsidRPr="00B96C11">
        <w:rPr>
          <w:rFonts w:ascii="Helvetica" w:hAnsi="Helvetica" w:cs="Arial"/>
          <w:szCs w:val="22"/>
          <w:lang w:val="en-US" w:eastAsia="ja-JP"/>
        </w:rPr>
        <w:t xml:space="preserve">IBAN: </w:t>
      </w:r>
      <w:r w:rsidRPr="00B96C11">
        <w:rPr>
          <w:rFonts w:ascii="Helvetica" w:hAnsi="Helvetica" w:cs="Arial"/>
          <w:szCs w:val="22"/>
          <w:lang w:val="en-US" w:eastAsia="ja-JP"/>
        </w:rPr>
        <w:tab/>
      </w:r>
      <w:r w:rsidRPr="00B96C11">
        <w:rPr>
          <w:rFonts w:ascii="Helvetica" w:hAnsi="Helvetica" w:cs="Arial"/>
          <w:szCs w:val="22"/>
          <w:lang w:val="en-US" w:eastAsia="ja-JP"/>
        </w:rPr>
        <w:tab/>
      </w:r>
      <w:r w:rsidRPr="00B96C11">
        <w:rPr>
          <w:rFonts w:ascii="Helvetica" w:hAnsi="Helvetica" w:cs="Arial"/>
          <w:szCs w:val="22"/>
          <w:lang w:val="en-US" w:eastAsia="ja-JP"/>
        </w:rPr>
        <w:tab/>
      </w:r>
      <w:r w:rsidR="00560D48" w:rsidRPr="00560D48">
        <w:rPr>
          <w:rFonts w:ascii="Helvetica" w:hAnsi="Helvetica" w:cs="Helvetica Neue"/>
          <w:color w:val="353535"/>
          <w:szCs w:val="22"/>
          <w:highlight w:val="cyan"/>
          <w:lang w:val="en-US" w:eastAsia="ja-JP"/>
        </w:rPr>
        <w:t>fill in</w:t>
      </w:r>
    </w:p>
    <w:p w14:paraId="34F2DE6C" w14:textId="77777777" w:rsidR="00F25A19" w:rsidRPr="00B96C11" w:rsidRDefault="00F25A19" w:rsidP="00F25A19">
      <w:pPr>
        <w:widowControl w:val="0"/>
        <w:autoSpaceDE w:val="0"/>
        <w:autoSpaceDN w:val="0"/>
        <w:adjustRightInd w:val="0"/>
        <w:contextualSpacing w:val="0"/>
        <w:outlineLvl w:val="9"/>
        <w:rPr>
          <w:rFonts w:ascii="Helvetica" w:hAnsi="Helvetica" w:cs="Arial"/>
          <w:szCs w:val="22"/>
          <w:lang w:val="en-US" w:eastAsia="ja-JP"/>
        </w:rPr>
      </w:pPr>
    </w:p>
    <w:p w14:paraId="5836CF14" w14:textId="13E66F24" w:rsidR="003B2FA6" w:rsidRPr="00B96C11" w:rsidRDefault="003B2FA6" w:rsidP="003B2FA6">
      <w:pPr>
        <w:widowControl w:val="0"/>
        <w:autoSpaceDE w:val="0"/>
        <w:autoSpaceDN w:val="0"/>
        <w:adjustRightInd w:val="0"/>
        <w:contextualSpacing w:val="0"/>
        <w:outlineLvl w:val="9"/>
        <w:rPr>
          <w:rFonts w:ascii="Helvetica" w:hAnsi="Helvetica" w:cs="Helvetica Neue"/>
          <w:color w:val="353535"/>
          <w:szCs w:val="22"/>
          <w:lang w:val="en-US" w:eastAsia="ja-JP"/>
        </w:rPr>
      </w:pPr>
      <w:r w:rsidRPr="003B2FA6">
        <w:rPr>
          <w:rFonts w:ascii="Helvetica" w:hAnsi="Helvetica" w:cs="Arial"/>
          <w:szCs w:val="22"/>
          <w:lang w:val="en-US" w:eastAsia="ja-JP"/>
        </w:rPr>
        <w:t>BIC</w:t>
      </w:r>
      <w:r>
        <w:rPr>
          <w:rFonts w:ascii="Helvetica" w:hAnsi="Helvetica" w:cs="Arial"/>
          <w:szCs w:val="22"/>
          <w:lang w:val="en-US" w:eastAsia="ja-JP"/>
        </w:rPr>
        <w:t>/</w:t>
      </w:r>
      <w:r w:rsidR="00EE7CD5" w:rsidRPr="00B96C11">
        <w:rPr>
          <w:rFonts w:ascii="Helvetica" w:hAnsi="Helvetica" w:cs="Arial"/>
          <w:szCs w:val="22"/>
          <w:lang w:val="en-US" w:eastAsia="ja-JP"/>
        </w:rPr>
        <w:t>SWIFT:</w:t>
      </w:r>
      <w:r w:rsidR="00EE7CD5" w:rsidRPr="00B96C11">
        <w:rPr>
          <w:rFonts w:ascii="Helvetica" w:hAnsi="Helvetica" w:cs="Arial"/>
          <w:szCs w:val="22"/>
          <w:lang w:val="en-US" w:eastAsia="ja-JP"/>
        </w:rPr>
        <w:tab/>
      </w:r>
      <w:r w:rsidR="00EE7CD5" w:rsidRPr="00B96C11">
        <w:rPr>
          <w:rFonts w:ascii="Helvetica" w:hAnsi="Helvetica" w:cs="Arial"/>
          <w:szCs w:val="22"/>
          <w:lang w:val="en-US" w:eastAsia="ja-JP"/>
        </w:rPr>
        <w:tab/>
      </w:r>
      <w:r w:rsidR="00560D48" w:rsidRPr="00560D48">
        <w:rPr>
          <w:rFonts w:ascii="Helvetica" w:hAnsi="Helvetica" w:cs="Helvetica Neue"/>
          <w:color w:val="353535"/>
          <w:szCs w:val="22"/>
          <w:highlight w:val="cyan"/>
          <w:lang w:val="en-US" w:eastAsia="ja-JP"/>
        </w:rPr>
        <w:t>fill in</w:t>
      </w:r>
    </w:p>
    <w:p w14:paraId="644BAF4C" w14:textId="49B31B17" w:rsidR="00EE7CD5" w:rsidRPr="00B96C11" w:rsidRDefault="00EE7CD5" w:rsidP="00EE7CD5">
      <w:pPr>
        <w:contextualSpacing w:val="0"/>
        <w:outlineLvl w:val="9"/>
        <w:rPr>
          <w:rFonts w:ascii="Helvetica" w:hAnsi="Helvetica"/>
          <w:szCs w:val="22"/>
          <w:lang w:val="en-US"/>
        </w:rPr>
      </w:pPr>
    </w:p>
    <w:p w14:paraId="4690DD30" w14:textId="77777777" w:rsidR="00EE7CD5" w:rsidRPr="00B96C11" w:rsidRDefault="00EE7CD5">
      <w:pPr>
        <w:contextualSpacing w:val="0"/>
        <w:outlineLvl w:val="9"/>
        <w:rPr>
          <w:rFonts w:ascii="Helvetica" w:hAnsi="Helvetica"/>
          <w:lang w:val="en-US"/>
        </w:rPr>
      </w:pPr>
    </w:p>
    <w:p w14:paraId="3E824777" w14:textId="77777777" w:rsidR="00EE7CD5" w:rsidRDefault="00EE7CD5">
      <w:pPr>
        <w:contextualSpacing w:val="0"/>
        <w:outlineLvl w:val="9"/>
        <w:rPr>
          <w:rFonts w:ascii="Helvetica" w:hAnsi="Helvetica"/>
          <w:lang w:val="en-US"/>
        </w:rPr>
      </w:pPr>
    </w:p>
    <w:p w14:paraId="26FC6F95" w14:textId="77777777" w:rsidR="00C60A27" w:rsidRDefault="00C60A27">
      <w:pPr>
        <w:contextualSpacing w:val="0"/>
        <w:outlineLvl w:val="9"/>
        <w:rPr>
          <w:rFonts w:ascii="Helvetica" w:hAnsi="Helvetica"/>
          <w:lang w:val="en-US"/>
        </w:rPr>
      </w:pPr>
      <w:r>
        <w:rPr>
          <w:rFonts w:ascii="Helvetica" w:hAnsi="Helvetica"/>
          <w:lang w:val="en-US"/>
        </w:rPr>
        <w:br w:type="page"/>
      </w:r>
    </w:p>
    <w:p w14:paraId="3D516851" w14:textId="77777777" w:rsidR="008B309F" w:rsidRDefault="008B309F" w:rsidP="008B309F">
      <w:pPr>
        <w:spacing w:line="320" w:lineRule="atLeast"/>
        <w:jc w:val="both"/>
        <w:rPr>
          <w:rFonts w:ascii="Helvetica" w:hAnsi="Helvetica"/>
          <w:b/>
          <w:lang w:val="en-US"/>
        </w:rPr>
      </w:pPr>
      <w:r w:rsidRPr="004A4B6C">
        <w:rPr>
          <w:rFonts w:ascii="Helvetica" w:hAnsi="Helvetica"/>
          <w:b/>
          <w:lang w:val="en-US"/>
        </w:rPr>
        <w:lastRenderedPageBreak/>
        <w:t xml:space="preserve">Schedule </w:t>
      </w:r>
      <w:r w:rsidR="007354A9">
        <w:rPr>
          <w:rFonts w:ascii="Helvetica" w:hAnsi="Helvetica"/>
          <w:b/>
          <w:lang w:val="en-US"/>
        </w:rPr>
        <w:t>C</w:t>
      </w:r>
    </w:p>
    <w:p w14:paraId="771BC650" w14:textId="77777777" w:rsidR="004B0D78" w:rsidRPr="004A4B6C" w:rsidRDefault="004B0D78" w:rsidP="008B309F">
      <w:pPr>
        <w:spacing w:line="320" w:lineRule="atLeast"/>
        <w:jc w:val="both"/>
        <w:rPr>
          <w:rFonts w:ascii="Helvetica" w:hAnsi="Helvetica"/>
          <w:b/>
          <w:lang w:val="en-US"/>
        </w:rPr>
      </w:pPr>
    </w:p>
    <w:p w14:paraId="7F93D190" w14:textId="77777777" w:rsidR="008B309F" w:rsidRPr="004A4B6C" w:rsidRDefault="008B309F" w:rsidP="008B309F">
      <w:pPr>
        <w:spacing w:line="320" w:lineRule="atLeast"/>
        <w:jc w:val="both"/>
        <w:rPr>
          <w:rFonts w:ascii="Helvetica" w:hAnsi="Helvetica" w:cs="Arial"/>
          <w:b/>
          <w:lang w:val="en-US"/>
        </w:rPr>
      </w:pPr>
      <w:r w:rsidRPr="004A4B6C">
        <w:rPr>
          <w:rFonts w:ascii="Helvetica" w:hAnsi="Helvetica" w:cs="Arial"/>
          <w:b/>
          <w:lang w:val="en-US"/>
        </w:rPr>
        <w:t>Standard Form Note</w:t>
      </w:r>
    </w:p>
    <w:p w14:paraId="64DB6DBB" w14:textId="77777777" w:rsidR="008B309F" w:rsidRPr="004A4B6C" w:rsidRDefault="008B309F" w:rsidP="008B309F">
      <w:pPr>
        <w:spacing w:line="320" w:lineRule="atLeast"/>
        <w:jc w:val="center"/>
        <w:rPr>
          <w:rFonts w:ascii="Helvetica" w:hAnsi="Helvetica" w:cs="Arial"/>
          <w:lang w:val="en-US"/>
        </w:rPr>
      </w:pPr>
    </w:p>
    <w:p w14:paraId="510D98D7" w14:textId="77777777" w:rsidR="008B309F" w:rsidRDefault="00F25A19" w:rsidP="008B309F">
      <w:pPr>
        <w:pStyle w:val="EndnoteText"/>
        <w:widowControl/>
        <w:rPr>
          <w:rFonts w:ascii="Helvetica" w:hAnsi="Helvetica" w:cs="Arial"/>
          <w:sz w:val="22"/>
          <w:lang w:val="en-US"/>
        </w:rPr>
      </w:pPr>
      <w:r>
        <w:rPr>
          <w:rFonts w:ascii="Helvetica" w:hAnsi="Helvetica" w:cs="Arial"/>
          <w:sz w:val="22"/>
          <w:lang w:val="en-US"/>
        </w:rPr>
        <w:t>[Name]</w:t>
      </w:r>
    </w:p>
    <w:p w14:paraId="11AD5E41" w14:textId="77777777" w:rsidR="00F25A19" w:rsidRDefault="00F25A19" w:rsidP="008B309F">
      <w:pPr>
        <w:pStyle w:val="EndnoteText"/>
        <w:widowControl/>
        <w:rPr>
          <w:rFonts w:ascii="Helvetica" w:hAnsi="Helvetica" w:cs="Arial"/>
          <w:sz w:val="22"/>
          <w:lang w:val="en-US"/>
        </w:rPr>
      </w:pPr>
      <w:r>
        <w:rPr>
          <w:rFonts w:ascii="Helvetica" w:hAnsi="Helvetica" w:cs="Arial"/>
          <w:sz w:val="22"/>
          <w:lang w:val="en-US"/>
        </w:rPr>
        <w:t>[Address]</w:t>
      </w:r>
    </w:p>
    <w:p w14:paraId="4305978A" w14:textId="77777777" w:rsidR="00F25A19" w:rsidRPr="004A4B6C" w:rsidRDefault="00F25A19" w:rsidP="008B309F">
      <w:pPr>
        <w:pStyle w:val="EndnoteText"/>
        <w:widowControl/>
        <w:rPr>
          <w:rFonts w:ascii="Helvetica" w:hAnsi="Helvetica" w:cs="Arial"/>
          <w:sz w:val="22"/>
          <w:lang w:val="en-US"/>
        </w:rPr>
      </w:pPr>
    </w:p>
    <w:p w14:paraId="48935E40" w14:textId="77777777" w:rsidR="008B309F" w:rsidRPr="004A4B6C" w:rsidRDefault="008B309F" w:rsidP="008B309F">
      <w:pPr>
        <w:pStyle w:val="Footer"/>
        <w:tabs>
          <w:tab w:val="clear" w:pos="4536"/>
          <w:tab w:val="clear" w:pos="9072"/>
          <w:tab w:val="left" w:pos="851"/>
        </w:tabs>
        <w:ind w:left="5103"/>
        <w:rPr>
          <w:rFonts w:cs="Arial"/>
        </w:rPr>
      </w:pPr>
      <w:r w:rsidRPr="004A4B6C">
        <w:rPr>
          <w:rFonts w:cs="Arial"/>
        </w:rPr>
        <w:t>[Investor]</w:t>
      </w:r>
    </w:p>
    <w:p w14:paraId="5893A446" w14:textId="77777777" w:rsidR="008B309F" w:rsidRPr="004A4B6C" w:rsidRDefault="008B309F" w:rsidP="008B309F">
      <w:pPr>
        <w:pStyle w:val="Footer"/>
        <w:tabs>
          <w:tab w:val="clear" w:pos="4536"/>
          <w:tab w:val="clear" w:pos="9072"/>
          <w:tab w:val="left" w:pos="851"/>
        </w:tabs>
        <w:ind w:left="5103"/>
        <w:rPr>
          <w:rFonts w:cs="Arial"/>
          <w:color w:val="000000"/>
        </w:rPr>
      </w:pPr>
    </w:p>
    <w:p w14:paraId="33120844" w14:textId="5C28691E" w:rsidR="008B309F" w:rsidRPr="004A4B6C" w:rsidRDefault="00560D48" w:rsidP="008B309F">
      <w:pPr>
        <w:ind w:left="5103"/>
        <w:rPr>
          <w:rFonts w:ascii="Helvetica" w:hAnsi="Helvetica" w:cs="Arial"/>
          <w:lang w:val="en-US"/>
        </w:rPr>
      </w:pPr>
      <w:r w:rsidRPr="00560D48">
        <w:rPr>
          <w:rFonts w:ascii="Helvetica" w:hAnsi="Helvetica" w:cs="Arial"/>
          <w:highlight w:val="cyan"/>
          <w:lang w:val="en-US"/>
        </w:rPr>
        <w:t>city</w:t>
      </w:r>
      <w:r w:rsidR="008B309F" w:rsidRPr="004A4B6C">
        <w:rPr>
          <w:rFonts w:ascii="Helvetica" w:hAnsi="Helvetica" w:cs="Arial"/>
          <w:lang w:val="en-US"/>
        </w:rPr>
        <w:t>, [date]</w:t>
      </w:r>
    </w:p>
    <w:p w14:paraId="55D3F5B0" w14:textId="77777777" w:rsidR="008B309F" w:rsidRPr="004A4B6C" w:rsidRDefault="008B309F" w:rsidP="008B309F">
      <w:pPr>
        <w:ind w:left="5103"/>
        <w:rPr>
          <w:rFonts w:ascii="Helvetica" w:hAnsi="Helvetica" w:cs="Arial"/>
          <w:lang w:val="en-US"/>
        </w:rPr>
      </w:pPr>
    </w:p>
    <w:p w14:paraId="3F854ABD" w14:textId="77777777" w:rsidR="008B309F" w:rsidRPr="004A4B6C" w:rsidRDefault="008B309F" w:rsidP="008B309F">
      <w:pPr>
        <w:ind w:left="5103"/>
        <w:rPr>
          <w:rFonts w:ascii="Helvetica" w:hAnsi="Helvetica" w:cs="Arial"/>
          <w:lang w:val="en-US"/>
        </w:rPr>
      </w:pPr>
    </w:p>
    <w:p w14:paraId="7790FA6A" w14:textId="77777777" w:rsidR="008B309F" w:rsidRPr="004A4B6C" w:rsidRDefault="008B309F" w:rsidP="008B309F">
      <w:pPr>
        <w:pStyle w:val="Heading1"/>
        <w:numPr>
          <w:ilvl w:val="0"/>
          <w:numId w:val="0"/>
        </w:numPr>
        <w:ind w:left="360" w:hanging="360"/>
        <w:rPr>
          <w:bCs/>
          <w:lang w:val="en-US"/>
        </w:rPr>
      </w:pPr>
      <w:r w:rsidRPr="004A4B6C">
        <w:rPr>
          <w:bCs/>
          <w:lang w:val="en-US"/>
        </w:rPr>
        <w:t>Note</w:t>
      </w:r>
    </w:p>
    <w:p w14:paraId="0FE3B8D6" w14:textId="77777777" w:rsidR="008B309F" w:rsidRPr="004A4B6C" w:rsidRDefault="008B309F" w:rsidP="008B309F">
      <w:pPr>
        <w:pStyle w:val="EndnoteText"/>
        <w:widowControl/>
        <w:rPr>
          <w:rFonts w:ascii="Helvetica" w:hAnsi="Helvetica" w:cs="Arial"/>
          <w:sz w:val="22"/>
          <w:lang w:val="en-US"/>
        </w:rPr>
      </w:pPr>
      <w:r w:rsidRPr="004A4B6C">
        <w:rPr>
          <w:rFonts w:ascii="Helvetica" w:hAnsi="Helvetica" w:cs="Arial"/>
          <w:sz w:val="22"/>
          <w:lang w:val="en-US"/>
        </w:rPr>
        <w:t xml:space="preserve">Dear </w:t>
      </w:r>
      <w:r w:rsidR="00452563">
        <w:rPr>
          <w:rFonts w:ascii="Helvetica" w:hAnsi="Helvetica" w:cs="Arial"/>
          <w:sz w:val="22"/>
          <w:lang w:val="en-US"/>
        </w:rPr>
        <w:t>[Madame, Sir]</w:t>
      </w:r>
      <w:r w:rsidRPr="004A4B6C">
        <w:rPr>
          <w:rFonts w:ascii="Helvetica" w:hAnsi="Helvetica" w:cs="Arial"/>
          <w:sz w:val="22"/>
          <w:lang w:val="en-US"/>
        </w:rPr>
        <w:t>,</w:t>
      </w:r>
    </w:p>
    <w:p w14:paraId="2E3694D4" w14:textId="77777777" w:rsidR="008B309F" w:rsidRPr="004A4B6C" w:rsidRDefault="008B309F" w:rsidP="008B309F">
      <w:pPr>
        <w:rPr>
          <w:rFonts w:ascii="Helvetica" w:hAnsi="Helvetica" w:cs="Arial"/>
          <w:lang w:val="en-US"/>
        </w:rPr>
      </w:pPr>
    </w:p>
    <w:p w14:paraId="7EF84D7F" w14:textId="77777777" w:rsidR="008B309F" w:rsidRPr="004A4B6C" w:rsidRDefault="00444934" w:rsidP="008B309F">
      <w:pPr>
        <w:jc w:val="both"/>
        <w:rPr>
          <w:rFonts w:ascii="Helvetica" w:hAnsi="Helvetica" w:cs="Arial"/>
          <w:lang w:val="en-US"/>
        </w:rPr>
      </w:pPr>
      <w:r w:rsidRPr="004A4B6C">
        <w:rPr>
          <w:rFonts w:ascii="Helvetica" w:hAnsi="Helvetica" w:cs="Arial"/>
          <w:lang w:val="en-US"/>
        </w:rPr>
        <w:t>With reference to the convertible l</w:t>
      </w:r>
      <w:r w:rsidR="008B309F" w:rsidRPr="004A4B6C">
        <w:rPr>
          <w:rFonts w:ascii="Helvetica" w:hAnsi="Helvetica" w:cs="Arial"/>
          <w:lang w:val="en-US"/>
        </w:rPr>
        <w:t xml:space="preserve">oan </w:t>
      </w:r>
      <w:r w:rsidRPr="004A4B6C">
        <w:rPr>
          <w:rFonts w:ascii="Helvetica" w:hAnsi="Helvetica" w:cs="Arial"/>
          <w:lang w:val="en-US"/>
        </w:rPr>
        <w:t>a</w:t>
      </w:r>
      <w:r w:rsidR="008B309F" w:rsidRPr="004A4B6C">
        <w:rPr>
          <w:rFonts w:ascii="Helvetica" w:hAnsi="Helvetica" w:cs="Arial"/>
          <w:lang w:val="en-US"/>
        </w:rPr>
        <w:t xml:space="preserve">greement dated </w:t>
      </w:r>
      <w:r w:rsidR="008B309F" w:rsidRPr="004A4B6C">
        <w:rPr>
          <w:rFonts w:ascii="Helvetica" w:hAnsi="Helvetica" w:cs="Arial"/>
          <w:color w:val="000000"/>
          <w:lang w:val="en-US"/>
        </w:rPr>
        <w:t>[…]</w:t>
      </w:r>
      <w:r w:rsidR="008B309F" w:rsidRPr="004A4B6C">
        <w:rPr>
          <w:rFonts w:ascii="Helvetica" w:hAnsi="Helvetica" w:cs="Arial"/>
          <w:lang w:val="en-US"/>
        </w:rPr>
        <w:t xml:space="preserve"> by and between </w:t>
      </w:r>
      <w:r w:rsidR="008B309F" w:rsidRPr="004A4B6C">
        <w:rPr>
          <w:rFonts w:ascii="Helvetica" w:hAnsi="Helvetica"/>
          <w:lang w:val="en-US"/>
        </w:rPr>
        <w:t>[names of the parties to the Convertible Loan Agreement]</w:t>
      </w:r>
      <w:r w:rsidR="008B309F" w:rsidRPr="004A4B6C">
        <w:rPr>
          <w:rFonts w:ascii="Helvetica" w:hAnsi="Helvetica" w:cs="Arial"/>
          <w:lang w:val="en-US"/>
        </w:rPr>
        <w:t xml:space="preserve"> (the "</w:t>
      </w:r>
      <w:r w:rsidR="008B309F" w:rsidRPr="004A4B6C">
        <w:rPr>
          <w:rFonts w:ascii="Helvetica" w:hAnsi="Helvetica" w:cs="Arial"/>
          <w:b/>
          <w:lang w:val="en-US"/>
        </w:rPr>
        <w:t>Convertible Loan Agreement</w:t>
      </w:r>
      <w:r w:rsidR="008B309F" w:rsidRPr="004A4B6C">
        <w:rPr>
          <w:rFonts w:ascii="Helvetica" w:hAnsi="Helvetica" w:cs="Arial"/>
          <w:lang w:val="en-US"/>
        </w:rPr>
        <w:t xml:space="preserve">") we hereby issue a Note, details of which are as </w:t>
      </w:r>
      <w:proofErr w:type="gramStart"/>
      <w:r w:rsidR="008B309F" w:rsidRPr="004A4B6C">
        <w:rPr>
          <w:rFonts w:ascii="Helvetica" w:hAnsi="Helvetica" w:cs="Arial"/>
          <w:lang w:val="en-US"/>
        </w:rPr>
        <w:t>follows :</w:t>
      </w:r>
      <w:proofErr w:type="gramEnd"/>
    </w:p>
    <w:p w14:paraId="16C20217" w14:textId="77777777" w:rsidR="008B309F" w:rsidRPr="004A4B6C" w:rsidRDefault="008B309F" w:rsidP="008B309F">
      <w:pPr>
        <w:rPr>
          <w:rFonts w:ascii="Helvetica" w:hAnsi="Helvetica" w:cs="Arial"/>
          <w:lang w:val="en-US"/>
        </w:rPr>
      </w:pPr>
    </w:p>
    <w:p w14:paraId="2BD6F70F" w14:textId="77777777" w:rsidR="008B309F" w:rsidRPr="004A4B6C" w:rsidRDefault="00444934" w:rsidP="008B309F">
      <w:pPr>
        <w:pStyle w:val="EndnoteText"/>
        <w:widowControl/>
        <w:rPr>
          <w:rFonts w:ascii="Helvetica" w:eastAsiaTheme="minorEastAsia" w:hAnsi="Helvetica" w:cs="Arial"/>
          <w:sz w:val="22"/>
          <w:szCs w:val="24"/>
          <w:lang w:val="en-US"/>
        </w:rPr>
      </w:pPr>
      <w:proofErr w:type="gramStart"/>
      <w:r w:rsidRPr="004A4B6C">
        <w:rPr>
          <w:rFonts w:ascii="Helvetica" w:eastAsiaTheme="minorEastAsia" w:hAnsi="Helvetica" w:cs="Arial"/>
          <w:sz w:val="22"/>
          <w:szCs w:val="24"/>
          <w:lang w:val="en-US"/>
        </w:rPr>
        <w:t>Issuer :</w:t>
      </w:r>
      <w:proofErr w:type="gramEnd"/>
      <w:r w:rsidRPr="004A4B6C">
        <w:rPr>
          <w:rFonts w:ascii="Helvetica" w:eastAsiaTheme="minorEastAsia" w:hAnsi="Helvetica" w:cs="Arial"/>
          <w:sz w:val="22"/>
          <w:szCs w:val="24"/>
          <w:lang w:val="en-US"/>
        </w:rPr>
        <w:t xml:space="preserve"> </w:t>
      </w:r>
      <w:r w:rsidRPr="004A4B6C">
        <w:rPr>
          <w:rFonts w:ascii="Helvetica" w:eastAsiaTheme="minorEastAsia" w:hAnsi="Helvetica" w:cs="Arial"/>
          <w:sz w:val="22"/>
          <w:szCs w:val="24"/>
          <w:lang w:val="en-US"/>
        </w:rPr>
        <w:tab/>
      </w:r>
      <w:r w:rsidRPr="004A4B6C">
        <w:rPr>
          <w:rFonts w:ascii="Helvetica" w:eastAsiaTheme="minorEastAsia" w:hAnsi="Helvetica" w:cs="Arial"/>
          <w:sz w:val="22"/>
          <w:szCs w:val="24"/>
          <w:lang w:val="en-US"/>
        </w:rPr>
        <w:tab/>
      </w:r>
      <w:r w:rsidR="00F25A19">
        <w:rPr>
          <w:rFonts w:ascii="Helvetica" w:eastAsiaTheme="minorEastAsia" w:hAnsi="Helvetica" w:cs="Arial"/>
          <w:sz w:val="22"/>
          <w:szCs w:val="24"/>
          <w:lang w:val="en-US"/>
        </w:rPr>
        <w:t>[   ]</w:t>
      </w:r>
    </w:p>
    <w:p w14:paraId="70D0D7F5" w14:textId="77777777" w:rsidR="008B309F" w:rsidRPr="004A4B6C" w:rsidRDefault="008B309F" w:rsidP="008B309F">
      <w:pPr>
        <w:pStyle w:val="Heading7"/>
        <w:tabs>
          <w:tab w:val="left" w:pos="2127"/>
        </w:tabs>
        <w:ind w:left="2127" w:hanging="2127"/>
        <w:rPr>
          <w:rFonts w:ascii="Helvetica" w:eastAsiaTheme="minorEastAsia" w:hAnsi="Helvetica" w:cs="Arial"/>
          <w:i w:val="0"/>
          <w:iCs w:val="0"/>
          <w:color w:val="auto"/>
          <w:lang w:val="en-US"/>
        </w:rPr>
      </w:pPr>
      <w:proofErr w:type="gramStart"/>
      <w:r w:rsidRPr="004A4B6C">
        <w:rPr>
          <w:rFonts w:ascii="Helvetica" w:eastAsiaTheme="minorEastAsia" w:hAnsi="Helvetica" w:cs="Arial"/>
          <w:i w:val="0"/>
          <w:iCs w:val="0"/>
          <w:color w:val="auto"/>
          <w:lang w:val="en-US"/>
        </w:rPr>
        <w:t>Beneficiary :</w:t>
      </w:r>
      <w:proofErr w:type="gramEnd"/>
      <w:r w:rsidRPr="004A4B6C">
        <w:rPr>
          <w:rFonts w:ascii="Helvetica" w:eastAsiaTheme="minorEastAsia" w:hAnsi="Helvetica" w:cs="Arial"/>
          <w:i w:val="0"/>
          <w:iCs w:val="0"/>
          <w:color w:val="auto"/>
          <w:lang w:val="en-US"/>
        </w:rPr>
        <w:t xml:space="preserve"> </w:t>
      </w:r>
      <w:r w:rsidRPr="004A4B6C">
        <w:rPr>
          <w:rFonts w:ascii="Helvetica" w:eastAsiaTheme="minorEastAsia" w:hAnsi="Helvetica" w:cs="Arial"/>
          <w:i w:val="0"/>
          <w:iCs w:val="0"/>
          <w:color w:val="auto"/>
          <w:lang w:val="en-US"/>
        </w:rPr>
        <w:tab/>
        <w:t xml:space="preserve">[Investor] </w:t>
      </w:r>
    </w:p>
    <w:p w14:paraId="16F9C638" w14:textId="77777777" w:rsidR="008B309F" w:rsidRPr="004A4B6C" w:rsidRDefault="008B309F" w:rsidP="008B309F">
      <w:pPr>
        <w:tabs>
          <w:tab w:val="left" w:pos="2127"/>
        </w:tabs>
        <w:rPr>
          <w:rFonts w:ascii="Helvetica" w:hAnsi="Helvetica" w:cs="Arial"/>
          <w:lang w:val="en-US"/>
        </w:rPr>
      </w:pPr>
    </w:p>
    <w:p w14:paraId="073621B2" w14:textId="556D1F71" w:rsidR="008B309F" w:rsidRPr="004A4B6C" w:rsidRDefault="008B309F" w:rsidP="008B309F">
      <w:pPr>
        <w:tabs>
          <w:tab w:val="left" w:pos="2127"/>
        </w:tabs>
        <w:rPr>
          <w:rFonts w:ascii="Helvetica" w:hAnsi="Helvetica" w:cs="Arial"/>
          <w:color w:val="000000"/>
          <w:lang w:val="en-US"/>
        </w:rPr>
      </w:pPr>
      <w:proofErr w:type="gramStart"/>
      <w:r w:rsidRPr="004A4B6C">
        <w:rPr>
          <w:rFonts w:ascii="Helvetica" w:hAnsi="Helvetica" w:cs="Arial"/>
          <w:color w:val="000000"/>
          <w:lang w:val="en-US"/>
        </w:rPr>
        <w:t>Amount :</w:t>
      </w:r>
      <w:proofErr w:type="gramEnd"/>
      <w:r w:rsidRPr="004A4B6C">
        <w:rPr>
          <w:rFonts w:ascii="Helvetica" w:hAnsi="Helvetica" w:cs="Arial"/>
          <w:color w:val="000000"/>
          <w:lang w:val="en-US"/>
        </w:rPr>
        <w:t xml:space="preserve"> </w:t>
      </w:r>
      <w:r w:rsidRPr="004A4B6C">
        <w:rPr>
          <w:rFonts w:ascii="Helvetica" w:hAnsi="Helvetica" w:cs="Arial"/>
          <w:color w:val="000000"/>
          <w:lang w:val="en-US"/>
        </w:rPr>
        <w:tab/>
        <w:t>[</w:t>
      </w:r>
      <w:r w:rsidR="00560D48" w:rsidRPr="00560D48">
        <w:rPr>
          <w:rFonts w:ascii="Helvetica" w:hAnsi="Helvetica" w:cs="Arial"/>
          <w:color w:val="000000"/>
          <w:highlight w:val="cyan"/>
          <w:lang w:val="en-US"/>
        </w:rPr>
        <w:t>currency</w:t>
      </w:r>
      <w:r w:rsidRPr="004A4B6C">
        <w:rPr>
          <w:rFonts w:ascii="Helvetica" w:hAnsi="Helvetica" w:cs="Arial"/>
          <w:color w:val="000000"/>
          <w:lang w:val="en-US"/>
        </w:rPr>
        <w:t xml:space="preserve"> [</w:t>
      </w:r>
      <w:r w:rsidRPr="004A4B6C">
        <w:rPr>
          <w:rFonts w:ascii="Helvetica" w:hAnsi="Helvetica" w:cs="Arial"/>
          <w:color w:val="000000"/>
          <w:lang w:val="en-US"/>
        </w:rPr>
        <w:sym w:font="Symbol" w:char="F0B7"/>
      </w:r>
      <w:r w:rsidRPr="004A4B6C">
        <w:rPr>
          <w:rFonts w:ascii="Helvetica" w:hAnsi="Helvetica" w:cs="Arial"/>
          <w:color w:val="000000"/>
          <w:lang w:val="en-US"/>
        </w:rPr>
        <w:t>] ([</w:t>
      </w:r>
      <w:r w:rsidRPr="004A4B6C">
        <w:rPr>
          <w:rFonts w:ascii="Helvetica" w:hAnsi="Helvetica" w:cs="Arial"/>
          <w:i/>
          <w:color w:val="000000"/>
          <w:lang w:val="en-US"/>
        </w:rPr>
        <w:t>in words</w:t>
      </w:r>
      <w:r w:rsidRPr="004A4B6C">
        <w:rPr>
          <w:rFonts w:ascii="Helvetica" w:hAnsi="Helvetica" w:cs="Arial"/>
          <w:color w:val="000000"/>
          <w:lang w:val="en-US"/>
        </w:rPr>
        <w:t xml:space="preserve">] </w:t>
      </w:r>
      <w:r w:rsidR="00560D48" w:rsidRPr="00560D48">
        <w:rPr>
          <w:rFonts w:ascii="Helvetica" w:hAnsi="Helvetica" w:cs="Arial"/>
          <w:color w:val="000000"/>
          <w:highlight w:val="cyan"/>
          <w:lang w:val="en-US"/>
        </w:rPr>
        <w:t>currency spelled out</w:t>
      </w:r>
      <w:r w:rsidRPr="004A4B6C">
        <w:rPr>
          <w:rFonts w:ascii="Helvetica" w:hAnsi="Helvetica" w:cs="Arial"/>
          <w:color w:val="000000"/>
          <w:lang w:val="en-US"/>
        </w:rPr>
        <w:t>)]</w:t>
      </w:r>
    </w:p>
    <w:p w14:paraId="42B76ADA" w14:textId="77777777" w:rsidR="008B309F" w:rsidRPr="004A4B6C" w:rsidRDefault="008B309F" w:rsidP="008B309F">
      <w:pPr>
        <w:tabs>
          <w:tab w:val="left" w:pos="2127"/>
        </w:tabs>
        <w:rPr>
          <w:rFonts w:ascii="Helvetica" w:hAnsi="Helvetica" w:cs="Arial"/>
          <w:lang w:val="en-US"/>
        </w:rPr>
      </w:pPr>
    </w:p>
    <w:p w14:paraId="118B0816" w14:textId="7D4D5FF9" w:rsidR="008B309F" w:rsidRPr="004A4B6C" w:rsidRDefault="008B309F" w:rsidP="008B309F">
      <w:pPr>
        <w:tabs>
          <w:tab w:val="left" w:pos="2127"/>
        </w:tabs>
        <w:rPr>
          <w:rFonts w:ascii="Helvetica" w:hAnsi="Helvetica" w:cs="Arial"/>
          <w:lang w:val="en-US"/>
        </w:rPr>
      </w:pPr>
      <w:r w:rsidRPr="004A4B6C">
        <w:rPr>
          <w:rFonts w:ascii="Helvetica" w:hAnsi="Helvetica" w:cs="Arial"/>
          <w:lang w:val="en-US"/>
        </w:rPr>
        <w:t xml:space="preserve">Payment </w:t>
      </w:r>
      <w:proofErr w:type="gramStart"/>
      <w:r w:rsidRPr="004A4B6C">
        <w:rPr>
          <w:rFonts w:ascii="Helvetica" w:hAnsi="Helvetica" w:cs="Arial"/>
          <w:lang w:val="en-US"/>
        </w:rPr>
        <w:t>currency :</w:t>
      </w:r>
      <w:proofErr w:type="gramEnd"/>
      <w:r w:rsidRPr="004A4B6C">
        <w:rPr>
          <w:rFonts w:ascii="Helvetica" w:hAnsi="Helvetica" w:cs="Arial"/>
          <w:lang w:val="en-US"/>
        </w:rPr>
        <w:t xml:space="preserve"> </w:t>
      </w:r>
      <w:r w:rsidRPr="004A4B6C">
        <w:rPr>
          <w:rFonts w:ascii="Helvetica" w:hAnsi="Helvetica" w:cs="Arial"/>
          <w:lang w:val="en-US"/>
        </w:rPr>
        <w:tab/>
      </w:r>
      <w:r w:rsidR="00560D48" w:rsidRPr="00560D48">
        <w:rPr>
          <w:rFonts w:ascii="Helvetica" w:hAnsi="Helvetica" w:cs="Arial"/>
          <w:color w:val="000000"/>
          <w:highlight w:val="cyan"/>
          <w:lang w:val="en-US"/>
        </w:rPr>
        <w:t>currency spelled out</w:t>
      </w:r>
    </w:p>
    <w:p w14:paraId="1DC1F422" w14:textId="77777777" w:rsidR="008B309F" w:rsidRPr="004A4B6C" w:rsidRDefault="008B309F" w:rsidP="008B309F">
      <w:pPr>
        <w:tabs>
          <w:tab w:val="left" w:pos="2127"/>
        </w:tabs>
        <w:rPr>
          <w:rFonts w:ascii="Helvetica" w:hAnsi="Helvetica" w:cs="Arial"/>
          <w:lang w:val="en-US"/>
        </w:rPr>
      </w:pPr>
    </w:p>
    <w:p w14:paraId="34BF8269" w14:textId="77777777" w:rsidR="008B309F" w:rsidRPr="004A4B6C" w:rsidRDefault="008B309F" w:rsidP="008B309F">
      <w:pPr>
        <w:tabs>
          <w:tab w:val="left" w:pos="2127"/>
        </w:tabs>
        <w:rPr>
          <w:rFonts w:ascii="Helvetica" w:hAnsi="Helvetica" w:cs="Arial"/>
          <w:lang w:val="en-US"/>
        </w:rPr>
      </w:pPr>
      <w:proofErr w:type="gramStart"/>
      <w:r w:rsidRPr="004A4B6C">
        <w:rPr>
          <w:rFonts w:ascii="Helvetica" w:hAnsi="Helvetica" w:cs="Arial"/>
          <w:lang w:val="en-US"/>
        </w:rPr>
        <w:t>Term :</w:t>
      </w:r>
      <w:proofErr w:type="gramEnd"/>
      <w:r w:rsidRPr="004A4B6C">
        <w:rPr>
          <w:rFonts w:ascii="Helvetica" w:hAnsi="Helvetica" w:cs="Arial"/>
          <w:lang w:val="en-US"/>
        </w:rPr>
        <w:t xml:space="preserve"> </w:t>
      </w:r>
      <w:r w:rsidRPr="004A4B6C">
        <w:rPr>
          <w:rFonts w:ascii="Helvetica" w:hAnsi="Helvetica" w:cs="Arial"/>
          <w:lang w:val="en-US"/>
        </w:rPr>
        <w:tab/>
        <w:t>[</w:t>
      </w:r>
      <w:r w:rsidRPr="004A4B6C">
        <w:rPr>
          <w:rFonts w:ascii="Helvetica" w:hAnsi="Helvetica" w:cs="Arial"/>
          <w:lang w:val="en-US"/>
        </w:rPr>
        <w:sym w:font="Symbol" w:char="F0B7"/>
      </w:r>
      <w:r w:rsidRPr="004A4B6C">
        <w:rPr>
          <w:rFonts w:ascii="Helvetica" w:hAnsi="Helvetica" w:cs="Arial"/>
          <w:lang w:val="en-US"/>
        </w:rPr>
        <w:t>], i.e. [date]</w:t>
      </w:r>
    </w:p>
    <w:p w14:paraId="31FAC99E" w14:textId="77777777" w:rsidR="008B309F" w:rsidRPr="004A4B6C" w:rsidRDefault="008B309F" w:rsidP="008B309F">
      <w:pPr>
        <w:tabs>
          <w:tab w:val="left" w:pos="2127"/>
        </w:tabs>
        <w:rPr>
          <w:rFonts w:ascii="Helvetica" w:hAnsi="Helvetica" w:cs="Arial"/>
          <w:lang w:val="en-US"/>
        </w:rPr>
      </w:pPr>
    </w:p>
    <w:p w14:paraId="7D157335" w14:textId="1C67C414" w:rsidR="008B309F" w:rsidRPr="004A4B6C" w:rsidRDefault="008B309F" w:rsidP="008B309F">
      <w:pPr>
        <w:tabs>
          <w:tab w:val="left" w:pos="2127"/>
        </w:tabs>
        <w:rPr>
          <w:rFonts w:ascii="Helvetica" w:hAnsi="Helvetica" w:cs="Arial"/>
          <w:lang w:val="en-US"/>
        </w:rPr>
      </w:pPr>
      <w:proofErr w:type="gramStart"/>
      <w:r w:rsidRPr="004A4B6C">
        <w:rPr>
          <w:rFonts w:ascii="Helvetica" w:hAnsi="Helvetica" w:cs="Arial"/>
          <w:lang w:val="en-US"/>
        </w:rPr>
        <w:t>Interest :</w:t>
      </w:r>
      <w:proofErr w:type="gramEnd"/>
      <w:r w:rsidRPr="004A4B6C">
        <w:rPr>
          <w:rFonts w:ascii="Helvetica" w:hAnsi="Helvetica" w:cs="Arial"/>
          <w:lang w:val="en-US"/>
        </w:rPr>
        <w:t xml:space="preserve"> </w:t>
      </w:r>
      <w:r w:rsidRPr="004A4B6C">
        <w:rPr>
          <w:rFonts w:ascii="Helvetica" w:hAnsi="Helvetica" w:cs="Arial"/>
          <w:lang w:val="en-US"/>
        </w:rPr>
        <w:tab/>
      </w:r>
      <w:r w:rsidR="00444934" w:rsidRPr="00560D48">
        <w:rPr>
          <w:rFonts w:ascii="Helvetica" w:hAnsi="Helvetica" w:cs="Arial"/>
          <w:highlight w:val="cyan"/>
          <w:lang w:val="en-US"/>
        </w:rPr>
        <w:t>%</w:t>
      </w:r>
    </w:p>
    <w:p w14:paraId="3AF1BD07" w14:textId="77777777" w:rsidR="008B309F" w:rsidRPr="004A4B6C" w:rsidRDefault="008B309F" w:rsidP="008B309F">
      <w:pPr>
        <w:pStyle w:val="EndnoteText"/>
        <w:widowControl/>
        <w:tabs>
          <w:tab w:val="left" w:pos="2127"/>
        </w:tabs>
        <w:rPr>
          <w:rFonts w:ascii="Helvetica" w:hAnsi="Helvetica" w:cs="Arial"/>
          <w:sz w:val="22"/>
          <w:lang w:val="en-US"/>
        </w:rPr>
      </w:pPr>
    </w:p>
    <w:p w14:paraId="66ED8A49" w14:textId="77777777" w:rsidR="008B309F" w:rsidRPr="004A4B6C" w:rsidRDefault="008B309F" w:rsidP="008B309F">
      <w:pPr>
        <w:tabs>
          <w:tab w:val="left" w:pos="2127"/>
        </w:tabs>
        <w:rPr>
          <w:rFonts w:ascii="Helvetica" w:hAnsi="Helvetica" w:cs="Arial"/>
          <w:lang w:val="en-US"/>
        </w:rPr>
      </w:pPr>
      <w:r w:rsidRPr="004A4B6C">
        <w:rPr>
          <w:rFonts w:ascii="Helvetica" w:hAnsi="Helvetica" w:cs="Arial"/>
          <w:lang w:val="en-US"/>
        </w:rPr>
        <w:t xml:space="preserve">Conversion </w:t>
      </w:r>
      <w:proofErr w:type="gramStart"/>
      <w:r w:rsidRPr="004A4B6C">
        <w:rPr>
          <w:rFonts w:ascii="Helvetica" w:hAnsi="Helvetica" w:cs="Arial"/>
          <w:lang w:val="en-US"/>
        </w:rPr>
        <w:t>right :</w:t>
      </w:r>
      <w:proofErr w:type="gramEnd"/>
      <w:r w:rsidRPr="004A4B6C">
        <w:rPr>
          <w:rFonts w:ascii="Helvetica" w:hAnsi="Helvetica" w:cs="Arial"/>
          <w:lang w:val="en-US"/>
        </w:rPr>
        <w:t xml:space="preserve"> </w:t>
      </w:r>
      <w:r w:rsidRPr="004A4B6C">
        <w:rPr>
          <w:rFonts w:ascii="Helvetica" w:hAnsi="Helvetica" w:cs="Arial"/>
          <w:lang w:val="en-US"/>
        </w:rPr>
        <w:tab/>
        <w:t xml:space="preserve">in accordance with Section </w:t>
      </w:r>
      <w:r w:rsidR="00226E42" w:rsidRPr="004A4B6C">
        <w:rPr>
          <w:rFonts w:ascii="Helvetica" w:hAnsi="Helvetica" w:cs="Arial"/>
          <w:lang w:val="en-US"/>
        </w:rPr>
        <w:t>6</w:t>
      </w:r>
      <w:r w:rsidRPr="004A4B6C">
        <w:rPr>
          <w:rFonts w:ascii="Helvetica" w:hAnsi="Helvetica" w:cs="Arial"/>
          <w:lang w:val="en-US"/>
        </w:rPr>
        <w:t xml:space="preserve"> of the Convertible Loan Agreement</w:t>
      </w:r>
    </w:p>
    <w:p w14:paraId="41DEFD11" w14:textId="77777777" w:rsidR="008B309F" w:rsidRPr="004A4B6C" w:rsidRDefault="008B309F" w:rsidP="008B309F">
      <w:pPr>
        <w:tabs>
          <w:tab w:val="left" w:pos="2127"/>
        </w:tabs>
        <w:rPr>
          <w:rFonts w:ascii="Helvetica" w:hAnsi="Helvetica" w:cs="Arial"/>
          <w:lang w:val="en-US"/>
        </w:rPr>
      </w:pPr>
    </w:p>
    <w:p w14:paraId="229F5A42" w14:textId="77777777" w:rsidR="008B309F" w:rsidRDefault="008B309F" w:rsidP="00F25A19">
      <w:pPr>
        <w:tabs>
          <w:tab w:val="left" w:pos="2127"/>
        </w:tabs>
        <w:ind w:left="2127" w:hanging="2127"/>
        <w:rPr>
          <w:rFonts w:ascii="Helvetica" w:hAnsi="Helvetica" w:cs="Arial"/>
          <w:lang w:val="en-US"/>
        </w:rPr>
      </w:pPr>
      <w:r w:rsidRPr="004A4B6C">
        <w:rPr>
          <w:rFonts w:ascii="Helvetica" w:hAnsi="Helvetica" w:cs="Arial"/>
          <w:lang w:val="en-US"/>
        </w:rPr>
        <w:t xml:space="preserve">Other </w:t>
      </w:r>
      <w:proofErr w:type="gramStart"/>
      <w:r w:rsidRPr="004A4B6C">
        <w:rPr>
          <w:rFonts w:ascii="Helvetica" w:hAnsi="Helvetica" w:cs="Arial"/>
          <w:lang w:val="en-US"/>
        </w:rPr>
        <w:t>conditions :</w:t>
      </w:r>
      <w:proofErr w:type="gramEnd"/>
      <w:r w:rsidRPr="004A4B6C">
        <w:rPr>
          <w:rFonts w:ascii="Helvetica" w:hAnsi="Helvetica" w:cs="Arial"/>
          <w:lang w:val="en-US"/>
        </w:rPr>
        <w:t xml:space="preserve"> </w:t>
      </w:r>
      <w:r w:rsidRPr="004A4B6C">
        <w:rPr>
          <w:rFonts w:ascii="Helvetica" w:hAnsi="Helvetica" w:cs="Arial"/>
          <w:lang w:val="en-US"/>
        </w:rPr>
        <w:tab/>
        <w:t>this Note is subject to the Convertible Loan Agreement</w:t>
      </w:r>
      <w:r w:rsidR="00F25A19">
        <w:rPr>
          <w:rFonts w:ascii="Helvetica" w:hAnsi="Helvetica" w:cs="Arial"/>
          <w:lang w:val="en-US"/>
        </w:rPr>
        <w:t xml:space="preserve"> and </w:t>
      </w:r>
      <w:r w:rsidR="00B80EE3">
        <w:rPr>
          <w:rFonts w:ascii="Helvetica" w:hAnsi="Helvetica" w:cs="Arial"/>
          <w:lang w:val="en-US"/>
        </w:rPr>
        <w:t>Section 10 of the Convertible Loan Agreement (Governing Law – Arbitration) shall apply to this Note.</w:t>
      </w:r>
    </w:p>
    <w:p w14:paraId="56564ABA" w14:textId="77777777" w:rsidR="00F25A19" w:rsidRDefault="00F25A19" w:rsidP="00F25A19">
      <w:pPr>
        <w:tabs>
          <w:tab w:val="left" w:pos="2127"/>
        </w:tabs>
        <w:ind w:left="2127" w:hanging="2127"/>
        <w:rPr>
          <w:rFonts w:ascii="Helvetica" w:hAnsi="Helvetica" w:cs="Arial"/>
          <w:lang w:val="en-US"/>
        </w:rPr>
      </w:pPr>
    </w:p>
    <w:p w14:paraId="477D969D" w14:textId="77777777" w:rsidR="00F25A19" w:rsidRPr="00F25A19" w:rsidRDefault="00F25A19" w:rsidP="00F25A19">
      <w:pPr>
        <w:tabs>
          <w:tab w:val="left" w:pos="2127"/>
        </w:tabs>
        <w:ind w:left="2127" w:hanging="2127"/>
        <w:rPr>
          <w:rFonts w:ascii="Helvetica" w:hAnsi="Helvetica" w:cs="Arial"/>
          <w:lang w:val="en-US"/>
        </w:rPr>
      </w:pPr>
    </w:p>
    <w:p w14:paraId="3807E518" w14:textId="77777777" w:rsidR="008B309F" w:rsidRPr="004A4B6C" w:rsidRDefault="008B309F" w:rsidP="008B309F">
      <w:pPr>
        <w:rPr>
          <w:rFonts w:ascii="Helvetica" w:hAnsi="Helvetica" w:cs="Arial"/>
          <w:lang w:val="en-US"/>
        </w:rPr>
      </w:pPr>
    </w:p>
    <w:p w14:paraId="21EC9E51" w14:textId="77777777" w:rsidR="008B309F" w:rsidRPr="004A4B6C" w:rsidRDefault="008B309F" w:rsidP="008B309F">
      <w:pPr>
        <w:ind w:left="5103"/>
        <w:rPr>
          <w:rFonts w:ascii="Helvetica" w:hAnsi="Helvetica" w:cs="Arial"/>
          <w:lang w:val="en-US"/>
        </w:rPr>
      </w:pPr>
      <w:r w:rsidRPr="004A4B6C">
        <w:rPr>
          <w:rFonts w:ascii="Helvetica" w:hAnsi="Helvetica" w:cs="Arial"/>
          <w:lang w:val="en-US"/>
        </w:rPr>
        <w:t>Yours faithfully,</w:t>
      </w:r>
    </w:p>
    <w:p w14:paraId="0D823FAD" w14:textId="77777777" w:rsidR="008B309F" w:rsidRDefault="008B309F" w:rsidP="008B309F">
      <w:pPr>
        <w:ind w:left="5103"/>
        <w:rPr>
          <w:rFonts w:cs="Arial"/>
          <w:lang w:val="en-US"/>
        </w:rPr>
      </w:pPr>
    </w:p>
    <w:p w14:paraId="58D196CE" w14:textId="77777777" w:rsidR="00F25A19" w:rsidRDefault="00F25A19" w:rsidP="008B309F">
      <w:pPr>
        <w:ind w:left="5103"/>
        <w:rPr>
          <w:rFonts w:cs="Arial"/>
          <w:lang w:val="en-US"/>
        </w:rPr>
      </w:pPr>
    </w:p>
    <w:p w14:paraId="7B933732" w14:textId="77777777" w:rsidR="00F25A19" w:rsidRDefault="00F25A19" w:rsidP="008B309F">
      <w:pPr>
        <w:ind w:left="5103"/>
        <w:rPr>
          <w:rFonts w:cs="Arial"/>
          <w:lang w:val="en-US"/>
        </w:rPr>
      </w:pPr>
    </w:p>
    <w:p w14:paraId="59B97B9D" w14:textId="77777777" w:rsidR="00F25A19" w:rsidRDefault="00F25A19" w:rsidP="008B309F">
      <w:pPr>
        <w:ind w:left="5103"/>
        <w:rPr>
          <w:rFonts w:cs="Arial"/>
          <w:lang w:val="en-US"/>
        </w:rPr>
      </w:pPr>
    </w:p>
    <w:p w14:paraId="3BC81904" w14:textId="77777777" w:rsidR="003A3538" w:rsidRPr="004A4B6C" w:rsidRDefault="003A3538" w:rsidP="008B309F">
      <w:pPr>
        <w:ind w:left="5103"/>
        <w:rPr>
          <w:rFonts w:cs="Arial"/>
          <w:lang w:val="en-US"/>
        </w:rPr>
      </w:pPr>
    </w:p>
    <w:p w14:paraId="06748646" w14:textId="77777777" w:rsidR="008B309F" w:rsidRPr="004A4B6C" w:rsidRDefault="008B309F" w:rsidP="008B309F">
      <w:pPr>
        <w:ind w:left="5103"/>
        <w:rPr>
          <w:rFonts w:cs="Arial"/>
          <w:lang w:val="en-US"/>
        </w:rPr>
      </w:pPr>
      <w:r w:rsidRPr="004A4B6C">
        <w:rPr>
          <w:rFonts w:cs="Arial"/>
          <w:lang w:val="en-US"/>
        </w:rPr>
        <w:t>___________________</w:t>
      </w:r>
    </w:p>
    <w:p w14:paraId="3F4FDA69" w14:textId="77777777" w:rsidR="008B309F" w:rsidRPr="004A4B6C" w:rsidRDefault="00B80EE3" w:rsidP="008B309F">
      <w:pPr>
        <w:pStyle w:val="NoSpacing"/>
        <w:rPr>
          <w:rFonts w:ascii="Helvetica" w:hAnsi="Helvetica"/>
          <w:lang w:val="en-US"/>
        </w:rPr>
      </w:pPr>
      <w:r>
        <w:rPr>
          <w:rFonts w:ascii="Helvetica" w:hAnsi="Helvetica"/>
          <w:lang w:val="en-US"/>
        </w:rPr>
        <w:br w:type="column"/>
      </w:r>
    </w:p>
    <w:p w14:paraId="757AC3B6" w14:textId="77777777" w:rsidR="008B309F" w:rsidRDefault="008B309F" w:rsidP="008B309F">
      <w:pPr>
        <w:rPr>
          <w:rFonts w:ascii="Helvetica" w:hAnsi="Helvetica"/>
          <w:b/>
          <w:lang w:val="en-US"/>
        </w:rPr>
      </w:pPr>
      <w:r w:rsidRPr="004A4B6C">
        <w:rPr>
          <w:rFonts w:ascii="Helvetica" w:hAnsi="Helvetica"/>
          <w:b/>
          <w:lang w:val="en-US"/>
        </w:rPr>
        <w:t xml:space="preserve">Schedule </w:t>
      </w:r>
      <w:r w:rsidR="007354A9">
        <w:rPr>
          <w:rFonts w:ascii="Helvetica" w:hAnsi="Helvetica"/>
          <w:b/>
          <w:lang w:val="en-US"/>
        </w:rPr>
        <w:t>D</w:t>
      </w:r>
    </w:p>
    <w:p w14:paraId="01B30798" w14:textId="77777777" w:rsidR="004B0D78" w:rsidRPr="004A4B6C" w:rsidRDefault="004B0D78" w:rsidP="008B309F">
      <w:pPr>
        <w:rPr>
          <w:rFonts w:ascii="Helvetica" w:hAnsi="Helvetica"/>
          <w:b/>
          <w:lang w:val="en-US"/>
        </w:rPr>
      </w:pPr>
    </w:p>
    <w:p w14:paraId="4C370A0A" w14:textId="77777777" w:rsidR="008B309F" w:rsidRPr="004A4B6C" w:rsidRDefault="008B309F" w:rsidP="008B309F">
      <w:pPr>
        <w:rPr>
          <w:rFonts w:ascii="Helvetica" w:hAnsi="Helvetica"/>
          <w:b/>
          <w:lang w:val="en-US"/>
        </w:rPr>
      </w:pPr>
      <w:r w:rsidRPr="004A4B6C">
        <w:rPr>
          <w:rFonts w:ascii="Helvetica" w:hAnsi="Helvetica"/>
          <w:b/>
          <w:lang w:val="en-US"/>
        </w:rPr>
        <w:t xml:space="preserve">Standard Form Subordination </w:t>
      </w:r>
      <w:r w:rsidR="00441522">
        <w:rPr>
          <w:rFonts w:ascii="Helvetica" w:hAnsi="Helvetica"/>
          <w:b/>
          <w:lang w:val="en-US"/>
        </w:rPr>
        <w:t>Agreement</w:t>
      </w:r>
    </w:p>
    <w:p w14:paraId="768907D6" w14:textId="77777777" w:rsidR="008B309F" w:rsidRPr="004A4B6C" w:rsidRDefault="008B309F" w:rsidP="008B309F">
      <w:pPr>
        <w:rPr>
          <w:rFonts w:ascii="Helvetica" w:hAnsi="Helvetica"/>
          <w:lang w:val="en-US"/>
        </w:rPr>
      </w:pPr>
    </w:p>
    <w:p w14:paraId="01FE844C" w14:textId="77777777" w:rsidR="008B309F" w:rsidRPr="004A4B6C" w:rsidRDefault="008B309F" w:rsidP="008B309F">
      <w:pPr>
        <w:rPr>
          <w:rFonts w:ascii="Helvetica" w:hAnsi="Helvetica"/>
          <w:lang w:val="en-US"/>
        </w:rPr>
      </w:pPr>
      <w:r w:rsidRPr="004A4B6C">
        <w:rPr>
          <w:rFonts w:ascii="Helvetica" w:hAnsi="Helvetica"/>
          <w:lang w:val="en-US"/>
        </w:rPr>
        <w:t>between</w:t>
      </w:r>
    </w:p>
    <w:p w14:paraId="1C260C49" w14:textId="77777777" w:rsidR="008B309F" w:rsidRPr="004A4B6C" w:rsidRDefault="008B309F" w:rsidP="008B309F">
      <w:pPr>
        <w:rPr>
          <w:rFonts w:ascii="Helvetica" w:hAnsi="Helvetica"/>
          <w:lang w:val="en-US"/>
        </w:rPr>
      </w:pPr>
    </w:p>
    <w:p w14:paraId="7AB21A98" w14:textId="77777777" w:rsidR="008B309F" w:rsidRPr="004A4B6C" w:rsidRDefault="008B309F" w:rsidP="008B309F">
      <w:pPr>
        <w:rPr>
          <w:rFonts w:ascii="Helvetica" w:hAnsi="Helvetica"/>
          <w:lang w:val="en-US"/>
        </w:rPr>
      </w:pPr>
    </w:p>
    <w:p w14:paraId="1DB33467" w14:textId="77777777" w:rsidR="003A3538" w:rsidRDefault="003A3538" w:rsidP="00EE7CD5">
      <w:pPr>
        <w:jc w:val="both"/>
        <w:rPr>
          <w:rStyle w:val="IntenseEmphasis"/>
          <w:lang w:val="en-US"/>
        </w:rPr>
      </w:pPr>
      <w:r w:rsidRPr="004A4B6C">
        <w:rPr>
          <w:rStyle w:val="IntenseEmphasis"/>
          <w:b/>
          <w:lang w:val="en-US"/>
        </w:rPr>
        <w:t>[XXX</w:t>
      </w:r>
      <w:r w:rsidRPr="004A4B6C">
        <w:rPr>
          <w:rStyle w:val="IntenseEmphasis"/>
          <w:lang w:val="en-US"/>
        </w:rPr>
        <w:t>]</w:t>
      </w:r>
      <w:r>
        <w:rPr>
          <w:rStyle w:val="IntenseEmphasis"/>
          <w:lang w:val="en-US"/>
        </w:rPr>
        <w:t>, domiciled at</w:t>
      </w:r>
      <w:r w:rsidRPr="004A4B6C">
        <w:rPr>
          <w:rStyle w:val="IntenseEmphasis"/>
          <w:lang w:val="en-US"/>
        </w:rPr>
        <w:t xml:space="preserve"> [address] (the "</w:t>
      </w:r>
      <w:r>
        <w:rPr>
          <w:rStyle w:val="IntenseEmphasis"/>
          <w:b/>
          <w:lang w:val="en-US"/>
        </w:rPr>
        <w:t>Creditor</w:t>
      </w:r>
      <w:r w:rsidRPr="004A4B6C">
        <w:rPr>
          <w:rStyle w:val="IntenseEmphasis"/>
          <w:lang w:val="en-US"/>
        </w:rPr>
        <w:t>")</w:t>
      </w:r>
    </w:p>
    <w:p w14:paraId="7EEE1E91" w14:textId="77777777" w:rsidR="008B309F" w:rsidRDefault="008B309F" w:rsidP="008B309F">
      <w:pPr>
        <w:rPr>
          <w:rFonts w:ascii="Helvetica" w:hAnsi="Helvetica"/>
          <w:lang w:val="en-US"/>
        </w:rPr>
      </w:pPr>
    </w:p>
    <w:p w14:paraId="1017A800" w14:textId="77777777" w:rsidR="00D57E9F" w:rsidRPr="004A4B6C" w:rsidRDefault="00D57E9F" w:rsidP="008B309F">
      <w:pPr>
        <w:rPr>
          <w:rFonts w:ascii="Helvetica" w:hAnsi="Helvetica"/>
          <w:lang w:val="en-US"/>
        </w:rPr>
      </w:pPr>
    </w:p>
    <w:p w14:paraId="7694BD45" w14:textId="77777777" w:rsidR="008B309F" w:rsidRPr="004A4B6C" w:rsidRDefault="008B309F" w:rsidP="008B309F">
      <w:pPr>
        <w:rPr>
          <w:rFonts w:ascii="Helvetica" w:hAnsi="Helvetica"/>
          <w:lang w:val="en-US"/>
        </w:rPr>
      </w:pPr>
      <w:r w:rsidRPr="004A4B6C">
        <w:rPr>
          <w:rFonts w:ascii="Helvetica" w:hAnsi="Helvetica"/>
          <w:lang w:val="en-US"/>
        </w:rPr>
        <w:t>and</w:t>
      </w:r>
    </w:p>
    <w:p w14:paraId="432E05E3" w14:textId="77777777" w:rsidR="008B309F" w:rsidRDefault="008B309F" w:rsidP="008B309F">
      <w:pPr>
        <w:rPr>
          <w:rFonts w:ascii="Helvetica" w:hAnsi="Helvetica"/>
          <w:lang w:val="en-US"/>
        </w:rPr>
      </w:pPr>
    </w:p>
    <w:p w14:paraId="57A4BF30" w14:textId="77777777" w:rsidR="00D57E9F" w:rsidRPr="004A4B6C" w:rsidRDefault="00D57E9F" w:rsidP="008B309F">
      <w:pPr>
        <w:rPr>
          <w:rFonts w:ascii="Helvetica" w:hAnsi="Helvetica"/>
          <w:lang w:val="en-US"/>
        </w:rPr>
      </w:pPr>
    </w:p>
    <w:p w14:paraId="66477997" w14:textId="6DCBC379" w:rsidR="00441522" w:rsidRPr="004A4B6C" w:rsidRDefault="00F25A19" w:rsidP="00441522">
      <w:pPr>
        <w:jc w:val="both"/>
        <w:rPr>
          <w:rFonts w:ascii="Helvetica" w:hAnsi="Helvetica"/>
          <w:szCs w:val="22"/>
          <w:lang w:val="en-US"/>
        </w:rPr>
      </w:pPr>
      <w:proofErr w:type="gramStart"/>
      <w:r>
        <w:rPr>
          <w:rFonts w:ascii="Helvetica" w:hAnsi="Helvetica"/>
          <w:b/>
          <w:bCs/>
          <w:szCs w:val="22"/>
          <w:u w:val="single"/>
          <w:lang w:val="en-US"/>
        </w:rPr>
        <w:t>[  ]</w:t>
      </w:r>
      <w:proofErr w:type="gramEnd"/>
      <w:r w:rsidR="00441522" w:rsidRPr="004A4B6C">
        <w:rPr>
          <w:rFonts w:ascii="Helvetica" w:hAnsi="Helvetica"/>
          <w:szCs w:val="22"/>
          <w:lang w:val="en-US"/>
        </w:rPr>
        <w:t xml:space="preserve">, a corporation organized under the laws of </w:t>
      </w:r>
      <w:r w:rsidR="00032884" w:rsidRPr="00032884">
        <w:rPr>
          <w:rFonts w:ascii="Helvetica" w:hAnsi="Helvetica"/>
          <w:szCs w:val="22"/>
          <w:highlight w:val="cyan"/>
          <w:lang w:val="en-US"/>
        </w:rPr>
        <w:t>country</w:t>
      </w:r>
      <w:r w:rsidR="00441522" w:rsidRPr="004A4B6C">
        <w:rPr>
          <w:rFonts w:ascii="Helvetica" w:hAnsi="Helvetica"/>
          <w:szCs w:val="22"/>
          <w:lang w:val="en-US"/>
        </w:rPr>
        <w:t xml:space="preserve">, having its registered office at </w:t>
      </w:r>
      <w:r>
        <w:rPr>
          <w:rFonts w:ascii="Helvetica" w:hAnsi="Helvetica"/>
          <w:szCs w:val="22"/>
          <w:lang w:val="en-US"/>
        </w:rPr>
        <w:t>[   ]</w:t>
      </w:r>
      <w:r w:rsidR="00441522" w:rsidRPr="004A4B6C">
        <w:rPr>
          <w:rFonts w:ascii="Helvetica" w:hAnsi="Helvetica"/>
          <w:szCs w:val="22"/>
          <w:lang w:val="en-US"/>
        </w:rPr>
        <w:t xml:space="preserve">, </w:t>
      </w:r>
      <w:r w:rsidR="00032884" w:rsidRPr="00032884">
        <w:rPr>
          <w:rFonts w:ascii="Helvetica" w:hAnsi="Helvetica"/>
          <w:szCs w:val="22"/>
          <w:highlight w:val="cyan"/>
          <w:lang w:val="en-US"/>
        </w:rPr>
        <w:t>country</w:t>
      </w:r>
      <w:r w:rsidR="00441522" w:rsidRPr="004A4B6C">
        <w:rPr>
          <w:rFonts w:ascii="Helvetica" w:hAnsi="Helvetica"/>
          <w:szCs w:val="22"/>
          <w:lang w:val="en-US"/>
        </w:rPr>
        <w:t xml:space="preserve"> (the "</w:t>
      </w:r>
      <w:r w:rsidR="00441522" w:rsidRPr="004A4B6C">
        <w:rPr>
          <w:rFonts w:ascii="Helvetica" w:hAnsi="Helvetica"/>
          <w:b/>
          <w:szCs w:val="22"/>
          <w:lang w:val="en-US"/>
        </w:rPr>
        <w:t>Company</w:t>
      </w:r>
      <w:r w:rsidR="00441522">
        <w:rPr>
          <w:rFonts w:ascii="Helvetica" w:hAnsi="Helvetica"/>
          <w:szCs w:val="22"/>
          <w:lang w:val="en-US"/>
        </w:rPr>
        <w:t>")</w:t>
      </w:r>
    </w:p>
    <w:p w14:paraId="5F1077EF" w14:textId="77777777" w:rsidR="0039204E" w:rsidRPr="004A4B6C" w:rsidRDefault="0039204E" w:rsidP="008B309F">
      <w:pPr>
        <w:rPr>
          <w:rFonts w:ascii="Helvetica" w:hAnsi="Helvetica"/>
          <w:lang w:val="en-US"/>
        </w:rPr>
      </w:pPr>
    </w:p>
    <w:p w14:paraId="15D6031D" w14:textId="77777777" w:rsidR="008B309F" w:rsidRPr="004A4B6C" w:rsidRDefault="0039204E" w:rsidP="008B309F">
      <w:pPr>
        <w:rPr>
          <w:rFonts w:ascii="Helvetica" w:hAnsi="Helvetica"/>
          <w:lang w:val="en-US"/>
        </w:rPr>
      </w:pPr>
      <w:r w:rsidRPr="004A4B6C">
        <w:rPr>
          <w:rFonts w:ascii="Helvetica" w:hAnsi="Helvetica"/>
          <w:lang w:val="en-US"/>
        </w:rPr>
        <w:t>(the Creditor and the Company, together the "</w:t>
      </w:r>
      <w:r w:rsidRPr="004A4B6C">
        <w:rPr>
          <w:rFonts w:ascii="Helvetica" w:hAnsi="Helvetica"/>
          <w:b/>
          <w:lang w:val="en-US"/>
        </w:rPr>
        <w:t>Parties</w:t>
      </w:r>
      <w:r w:rsidRPr="004A4B6C">
        <w:rPr>
          <w:rFonts w:ascii="Helvetica" w:hAnsi="Helvetica"/>
          <w:lang w:val="en-US"/>
        </w:rPr>
        <w:t>" and, individually, a "</w:t>
      </w:r>
      <w:r w:rsidRPr="004A4B6C">
        <w:rPr>
          <w:rFonts w:ascii="Helvetica" w:hAnsi="Helvetica"/>
          <w:b/>
          <w:lang w:val="en-US"/>
        </w:rPr>
        <w:t>Party</w:t>
      </w:r>
      <w:r w:rsidRPr="004A4B6C">
        <w:rPr>
          <w:rFonts w:ascii="Helvetica" w:hAnsi="Helvetica"/>
          <w:lang w:val="en-US"/>
        </w:rPr>
        <w:t>")</w:t>
      </w:r>
    </w:p>
    <w:p w14:paraId="4E42299B" w14:textId="77777777" w:rsidR="008B309F" w:rsidRPr="004A4B6C" w:rsidRDefault="008B309F" w:rsidP="008B309F">
      <w:pPr>
        <w:pBdr>
          <w:bottom w:val="single" w:sz="12" w:space="1" w:color="auto"/>
        </w:pBdr>
        <w:rPr>
          <w:rFonts w:ascii="Helvetica" w:hAnsi="Helvetica"/>
          <w:lang w:val="en-US"/>
        </w:rPr>
      </w:pPr>
    </w:p>
    <w:p w14:paraId="5B42F061" w14:textId="77777777" w:rsidR="0039204E" w:rsidRPr="004A4B6C" w:rsidRDefault="0039204E" w:rsidP="008B309F">
      <w:pPr>
        <w:jc w:val="both"/>
        <w:rPr>
          <w:rFonts w:ascii="Helvetica" w:hAnsi="Helvetica"/>
          <w:lang w:val="en-US"/>
        </w:rPr>
      </w:pPr>
    </w:p>
    <w:p w14:paraId="320CA79C" w14:textId="77777777" w:rsidR="0039204E" w:rsidRPr="004A4B6C" w:rsidRDefault="0039204E" w:rsidP="008B309F">
      <w:pPr>
        <w:jc w:val="both"/>
        <w:rPr>
          <w:rFonts w:ascii="Helvetica" w:hAnsi="Helvetica"/>
          <w:b/>
          <w:lang w:val="en-US"/>
        </w:rPr>
      </w:pPr>
      <w:r w:rsidRPr="004A4B6C">
        <w:rPr>
          <w:rFonts w:ascii="Helvetica" w:hAnsi="Helvetica"/>
          <w:b/>
          <w:lang w:val="en-US"/>
        </w:rPr>
        <w:t>PREAMBLE:</w:t>
      </w:r>
    </w:p>
    <w:p w14:paraId="2A86D481" w14:textId="77777777" w:rsidR="0039204E" w:rsidRPr="004A4B6C" w:rsidRDefault="0039204E" w:rsidP="008B309F">
      <w:pPr>
        <w:jc w:val="both"/>
        <w:rPr>
          <w:rFonts w:ascii="Helvetica" w:hAnsi="Helvetica"/>
          <w:b/>
          <w:lang w:val="en-US"/>
        </w:rPr>
      </w:pPr>
    </w:p>
    <w:p w14:paraId="1193219F" w14:textId="2046C91C" w:rsidR="008B309F" w:rsidRPr="004A4B6C" w:rsidRDefault="008B309F" w:rsidP="006D48E6">
      <w:pPr>
        <w:pStyle w:val="ListParagraph"/>
        <w:numPr>
          <w:ilvl w:val="0"/>
          <w:numId w:val="18"/>
        </w:numPr>
        <w:ind w:left="567" w:hanging="567"/>
        <w:jc w:val="both"/>
        <w:rPr>
          <w:rFonts w:ascii="Helvetica" w:hAnsi="Helvetica"/>
          <w:lang w:val="en-US"/>
        </w:rPr>
      </w:pPr>
      <w:r w:rsidRPr="004A4B6C">
        <w:rPr>
          <w:rFonts w:ascii="Helvetica" w:hAnsi="Helvetica"/>
          <w:lang w:val="en-US"/>
        </w:rPr>
        <w:t xml:space="preserve">The annual balance sheet of the Company at </w:t>
      </w:r>
      <w:r w:rsidR="003A3538">
        <w:rPr>
          <w:rFonts w:ascii="Helvetica" w:hAnsi="Helvetica"/>
          <w:lang w:val="en-US"/>
        </w:rPr>
        <w:t>[</w:t>
      </w:r>
      <w:r w:rsidRPr="004A4B6C">
        <w:rPr>
          <w:rFonts w:ascii="Helvetica" w:hAnsi="Helvetica"/>
          <w:lang w:val="en-US"/>
        </w:rPr>
        <w:t>date of closure</w:t>
      </w:r>
      <w:r w:rsidR="003A3538">
        <w:rPr>
          <w:rFonts w:ascii="Helvetica" w:hAnsi="Helvetica"/>
          <w:lang w:val="en-US"/>
        </w:rPr>
        <w:t>]</w:t>
      </w:r>
      <w:r w:rsidRPr="004A4B6C">
        <w:rPr>
          <w:rFonts w:ascii="Helvetica" w:hAnsi="Helvetica"/>
          <w:lang w:val="en-US"/>
        </w:rPr>
        <w:t xml:space="preserve">, prepared on the going concern basis, shows an accumulated deficit (excess of liabilities over assets) of </w:t>
      </w:r>
      <w:r w:rsidR="00560D48" w:rsidRPr="00560D48">
        <w:rPr>
          <w:rFonts w:ascii="Helvetica" w:hAnsi="Helvetica"/>
          <w:highlight w:val="cyan"/>
          <w:lang w:val="en-US"/>
        </w:rPr>
        <w:t>currency</w:t>
      </w:r>
      <w:r w:rsidRPr="004A4B6C">
        <w:rPr>
          <w:rFonts w:ascii="Helvetica" w:hAnsi="Helvetica"/>
          <w:lang w:val="en-US"/>
        </w:rPr>
        <w:t> [xxx].</w:t>
      </w:r>
    </w:p>
    <w:p w14:paraId="547D928C" w14:textId="77777777" w:rsidR="008B309F" w:rsidRPr="004A4B6C" w:rsidRDefault="008B309F" w:rsidP="008B309F">
      <w:pPr>
        <w:jc w:val="both"/>
        <w:rPr>
          <w:rFonts w:ascii="Helvetica" w:hAnsi="Helvetica"/>
          <w:lang w:val="en-US"/>
        </w:rPr>
      </w:pPr>
    </w:p>
    <w:p w14:paraId="706BF121" w14:textId="77777777" w:rsidR="008B309F" w:rsidRPr="004A4B6C" w:rsidRDefault="008B309F" w:rsidP="006D48E6">
      <w:pPr>
        <w:pStyle w:val="ListParagraph"/>
        <w:numPr>
          <w:ilvl w:val="0"/>
          <w:numId w:val="18"/>
        </w:numPr>
        <w:ind w:left="567" w:hanging="567"/>
        <w:jc w:val="both"/>
        <w:rPr>
          <w:rFonts w:ascii="Helvetica" w:hAnsi="Helvetica"/>
          <w:lang w:val="en-US"/>
        </w:rPr>
      </w:pPr>
      <w:r w:rsidRPr="004A4B6C">
        <w:rPr>
          <w:rFonts w:ascii="Helvetica" w:hAnsi="Helvetica"/>
          <w:lang w:val="en-US"/>
        </w:rPr>
        <w:t xml:space="preserve">In consideration of the above and with the aim to guarantee to all the Company’s creditors, who do not subordinate their claims, full coverage </w:t>
      </w:r>
      <w:r w:rsidR="0039204E" w:rsidRPr="004A4B6C">
        <w:rPr>
          <w:rFonts w:ascii="Helvetica" w:hAnsi="Helvetica"/>
          <w:lang w:val="en-US"/>
        </w:rPr>
        <w:t>in the case of bankruptcy, the P</w:t>
      </w:r>
      <w:r w:rsidRPr="004A4B6C">
        <w:rPr>
          <w:rFonts w:ascii="Helvetica" w:hAnsi="Helvetica"/>
          <w:lang w:val="en-US"/>
        </w:rPr>
        <w:t>arties agree as follows.</w:t>
      </w:r>
    </w:p>
    <w:p w14:paraId="780E6AE2" w14:textId="77777777" w:rsidR="008B309F" w:rsidRPr="004A4B6C" w:rsidRDefault="008B309F" w:rsidP="008B309F">
      <w:pPr>
        <w:jc w:val="both"/>
        <w:rPr>
          <w:rFonts w:ascii="Helvetica" w:hAnsi="Helvetica"/>
          <w:lang w:val="en-US"/>
        </w:rPr>
      </w:pPr>
    </w:p>
    <w:p w14:paraId="5C274F85" w14:textId="77777777" w:rsidR="008B309F" w:rsidRPr="004A4B6C" w:rsidRDefault="008B309F" w:rsidP="008B309F">
      <w:pPr>
        <w:jc w:val="both"/>
        <w:rPr>
          <w:rFonts w:ascii="Helvetica" w:hAnsi="Helvetica"/>
          <w:lang w:val="en-US"/>
        </w:rPr>
      </w:pPr>
    </w:p>
    <w:p w14:paraId="6B227F0D" w14:textId="77777777" w:rsidR="008B309F" w:rsidRPr="004A4B6C" w:rsidRDefault="008B309F" w:rsidP="008B309F">
      <w:pPr>
        <w:jc w:val="both"/>
        <w:rPr>
          <w:rFonts w:ascii="Helvetica" w:hAnsi="Helvetica"/>
          <w:lang w:val="en-US"/>
        </w:rPr>
      </w:pPr>
      <w:proofErr w:type="gramStart"/>
      <w:r w:rsidRPr="004A4B6C">
        <w:rPr>
          <w:rFonts w:ascii="Helvetica" w:hAnsi="Helvetica"/>
          <w:b/>
          <w:lang w:val="en-US"/>
        </w:rPr>
        <w:t>AGREEMENT</w:t>
      </w:r>
      <w:r w:rsidRPr="004A4B6C">
        <w:rPr>
          <w:rFonts w:ascii="Helvetica" w:hAnsi="Helvetica"/>
          <w:lang w:val="en-US"/>
        </w:rPr>
        <w:t> :</w:t>
      </w:r>
      <w:proofErr w:type="gramEnd"/>
    </w:p>
    <w:p w14:paraId="2570F87B" w14:textId="77777777" w:rsidR="008B309F" w:rsidRPr="004A4B6C" w:rsidRDefault="008B309F" w:rsidP="008B309F">
      <w:pPr>
        <w:jc w:val="both"/>
        <w:rPr>
          <w:rFonts w:ascii="Helvetica" w:hAnsi="Helvetica"/>
          <w:lang w:val="en-US"/>
        </w:rPr>
      </w:pPr>
    </w:p>
    <w:p w14:paraId="79F949BE" w14:textId="0005BE7D" w:rsidR="00393563" w:rsidRPr="004A4B6C" w:rsidRDefault="00393563" w:rsidP="006D48E6">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t xml:space="preserve">The Company hereby acknowledges that it presently owes to the Creditor an amount of </w:t>
      </w:r>
      <w:r w:rsidR="00560D48" w:rsidRPr="00560D48">
        <w:rPr>
          <w:rFonts w:ascii="Helvetica" w:hAnsi="Helvetica"/>
          <w:highlight w:val="cyan"/>
          <w:lang w:val="en-US"/>
        </w:rPr>
        <w:t>currency</w:t>
      </w:r>
      <w:r w:rsidRPr="004A4B6C">
        <w:rPr>
          <w:rFonts w:ascii="Helvetica" w:hAnsi="Helvetica"/>
          <w:lang w:val="en-US"/>
        </w:rPr>
        <w:t> [</w:t>
      </w:r>
      <w:r w:rsidRPr="004A4B6C">
        <w:rPr>
          <w:rFonts w:ascii="Helvetica" w:hAnsi="Helvetica"/>
          <w:lang w:val="en-US"/>
        </w:rPr>
        <w:sym w:font="Wingdings 2" w:char="F098"/>
      </w:r>
      <w:r w:rsidRPr="004A4B6C">
        <w:rPr>
          <w:rFonts w:ascii="Helvetica" w:hAnsi="Helvetica"/>
          <w:lang w:val="en-US"/>
        </w:rPr>
        <w:t>] and interest arising from a convertible loan agreement dated as of [date] (the "</w:t>
      </w:r>
      <w:r w:rsidRPr="004A4B6C">
        <w:rPr>
          <w:rFonts w:ascii="Helvetica" w:hAnsi="Helvetica"/>
          <w:b/>
          <w:bCs/>
          <w:lang w:val="en-US"/>
        </w:rPr>
        <w:t>Claim</w:t>
      </w:r>
      <w:r w:rsidRPr="004A4B6C">
        <w:rPr>
          <w:rFonts w:ascii="Helvetica" w:hAnsi="Helvetica"/>
          <w:lang w:val="en-US"/>
        </w:rPr>
        <w:t>"</w:t>
      </w:r>
      <w:r w:rsidR="0039204E" w:rsidRPr="004A4B6C">
        <w:rPr>
          <w:rFonts w:ascii="Helvetica" w:hAnsi="Helvetica"/>
          <w:lang w:val="en-US"/>
        </w:rPr>
        <w:t>, respectively the "</w:t>
      </w:r>
      <w:r w:rsidR="0039204E" w:rsidRPr="004A4B6C">
        <w:rPr>
          <w:rFonts w:ascii="Helvetica" w:hAnsi="Helvetica"/>
          <w:b/>
          <w:lang w:val="en-US"/>
        </w:rPr>
        <w:t>Convertible Loan Agreement</w:t>
      </w:r>
      <w:r w:rsidR="0039204E" w:rsidRPr="004A4B6C">
        <w:rPr>
          <w:rFonts w:ascii="Helvetica" w:hAnsi="Helvetica"/>
          <w:lang w:val="en-US"/>
        </w:rPr>
        <w:t>"</w:t>
      </w:r>
      <w:r w:rsidRPr="004A4B6C">
        <w:rPr>
          <w:rFonts w:ascii="Helvetica" w:hAnsi="Helvetica"/>
          <w:lang w:val="en-US"/>
        </w:rPr>
        <w:t>).</w:t>
      </w:r>
    </w:p>
    <w:p w14:paraId="6B8EEDAA" w14:textId="77777777" w:rsidR="00393563" w:rsidRPr="004A4B6C" w:rsidRDefault="00393563" w:rsidP="00393563">
      <w:pPr>
        <w:tabs>
          <w:tab w:val="num" w:pos="993"/>
        </w:tabs>
        <w:ind w:left="567" w:hanging="567"/>
        <w:jc w:val="both"/>
        <w:rPr>
          <w:rFonts w:ascii="Helvetica" w:hAnsi="Helvetica"/>
          <w:lang w:val="en-US"/>
        </w:rPr>
      </w:pPr>
    </w:p>
    <w:p w14:paraId="65408579" w14:textId="22238C3F" w:rsidR="00393563" w:rsidRPr="004A4B6C" w:rsidRDefault="00393563" w:rsidP="006D48E6">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t xml:space="preserve">Effective as of the date hereof, </w:t>
      </w:r>
      <w:r w:rsidR="00232EBA">
        <w:rPr>
          <w:rFonts w:ascii="Helvetica" w:hAnsi="Helvetica"/>
          <w:lang w:val="en-US"/>
        </w:rPr>
        <w:t>the</w:t>
      </w:r>
      <w:r w:rsidR="00D57E9F">
        <w:rPr>
          <w:rFonts w:ascii="Helvetica" w:hAnsi="Helvetica"/>
          <w:lang w:val="en-US"/>
        </w:rPr>
        <w:t xml:space="preserve"> Creditor he</w:t>
      </w:r>
      <w:r w:rsidR="00D91BD8">
        <w:rPr>
          <w:rFonts w:ascii="Helvetica" w:hAnsi="Helvetica"/>
          <w:lang w:val="en-US"/>
        </w:rPr>
        <w:t>reby irrevocably and uncondition</w:t>
      </w:r>
      <w:r w:rsidR="00D57E9F">
        <w:rPr>
          <w:rFonts w:ascii="Helvetica" w:hAnsi="Helvetica"/>
          <w:lang w:val="en-US"/>
        </w:rPr>
        <w:t>a</w:t>
      </w:r>
      <w:r w:rsidR="00D91BD8">
        <w:rPr>
          <w:rFonts w:ascii="Helvetica" w:hAnsi="Helvetica"/>
          <w:lang w:val="en-US"/>
        </w:rPr>
        <w:t>l</w:t>
      </w:r>
      <w:r w:rsidR="00D57E9F">
        <w:rPr>
          <w:rFonts w:ascii="Helvetica" w:hAnsi="Helvetica"/>
          <w:lang w:val="en-US"/>
        </w:rPr>
        <w:t>ly agree</w:t>
      </w:r>
      <w:r w:rsidR="00232EBA">
        <w:rPr>
          <w:rFonts w:ascii="Helvetica" w:hAnsi="Helvetica"/>
          <w:lang w:val="en-US"/>
        </w:rPr>
        <w:t>s</w:t>
      </w:r>
      <w:r w:rsidR="00D57E9F">
        <w:rPr>
          <w:rFonts w:ascii="Helvetica" w:hAnsi="Helvetica"/>
          <w:lang w:val="en-US"/>
        </w:rPr>
        <w:t xml:space="preserve"> to subordinate</w:t>
      </w:r>
      <w:r w:rsidR="00D91BD8">
        <w:rPr>
          <w:rFonts w:ascii="Helvetica" w:hAnsi="Helvetica"/>
          <w:lang w:val="en-US"/>
        </w:rPr>
        <w:t xml:space="preserve"> </w:t>
      </w:r>
      <w:r w:rsidR="00232EBA">
        <w:rPr>
          <w:rFonts w:ascii="Helvetica" w:hAnsi="Helvetica"/>
          <w:lang w:val="en-US"/>
        </w:rPr>
        <w:t>his</w:t>
      </w:r>
      <w:r w:rsidR="003A3538">
        <w:rPr>
          <w:rFonts w:ascii="Helvetica" w:hAnsi="Helvetica"/>
          <w:lang w:val="en-US"/>
        </w:rPr>
        <w:t>/its</w:t>
      </w:r>
      <w:r w:rsidR="00D91BD8">
        <w:rPr>
          <w:rFonts w:ascii="Helvetica" w:hAnsi="Helvetica"/>
          <w:lang w:val="en-US"/>
        </w:rPr>
        <w:t xml:space="preserve"> Claim</w:t>
      </w:r>
      <w:r w:rsidRPr="004A4B6C">
        <w:rPr>
          <w:rFonts w:ascii="Helvetica" w:hAnsi="Helvetica"/>
          <w:lang w:val="en-US"/>
        </w:rPr>
        <w:t xml:space="preserve"> to claims of </w:t>
      </w:r>
      <w:r w:rsidR="00F01E2B">
        <w:rPr>
          <w:rFonts w:ascii="Helvetica" w:hAnsi="Helvetica"/>
          <w:lang w:val="en-US"/>
        </w:rPr>
        <w:t xml:space="preserve">other </w:t>
      </w:r>
      <w:r w:rsidRPr="004A4B6C">
        <w:rPr>
          <w:rFonts w:ascii="Helvetica" w:hAnsi="Helvetica"/>
          <w:lang w:val="en-US"/>
        </w:rPr>
        <w:t xml:space="preserve">creditors of the Company in an amount of </w:t>
      </w:r>
      <w:r w:rsidR="00560D48" w:rsidRPr="00560D48">
        <w:rPr>
          <w:rFonts w:ascii="Helvetica" w:hAnsi="Helvetica"/>
          <w:highlight w:val="cyan"/>
          <w:lang w:val="en-US"/>
        </w:rPr>
        <w:t>currency</w:t>
      </w:r>
      <w:r w:rsidRPr="004A4B6C">
        <w:rPr>
          <w:rFonts w:ascii="Helvetica" w:hAnsi="Helvetica"/>
          <w:lang w:val="en-US"/>
        </w:rPr>
        <w:t> [</w:t>
      </w:r>
      <w:r w:rsidRPr="004A4B6C">
        <w:rPr>
          <w:rFonts w:ascii="Helvetica" w:hAnsi="Helvetica"/>
          <w:lang w:val="en-US"/>
        </w:rPr>
        <w:sym w:font="Wingdings 2" w:char="F098"/>
      </w:r>
      <w:r w:rsidRPr="004A4B6C">
        <w:rPr>
          <w:rFonts w:ascii="Helvetica" w:hAnsi="Helvetica"/>
          <w:lang w:val="en-US"/>
        </w:rPr>
        <w:t>]</w:t>
      </w:r>
      <w:r w:rsidR="00F01E2B">
        <w:rPr>
          <w:rFonts w:ascii="Helvetica" w:hAnsi="Helvetica"/>
          <w:lang w:val="en-US"/>
        </w:rPr>
        <w:t>, under the terms and conditions of this Agreement</w:t>
      </w:r>
      <w:r w:rsidRPr="004A4B6C">
        <w:rPr>
          <w:rFonts w:ascii="Helvetica" w:hAnsi="Helvetica"/>
          <w:lang w:val="en-US"/>
        </w:rPr>
        <w:t xml:space="preserve"> (the "</w:t>
      </w:r>
      <w:r w:rsidRPr="004A4B6C">
        <w:rPr>
          <w:rFonts w:ascii="Helvetica" w:hAnsi="Helvetica"/>
          <w:b/>
          <w:bCs/>
          <w:lang w:val="en-US"/>
        </w:rPr>
        <w:t>Subordinated Claim</w:t>
      </w:r>
      <w:r w:rsidRPr="004A4B6C">
        <w:rPr>
          <w:rFonts w:ascii="Helvetica" w:hAnsi="Helvetica"/>
          <w:lang w:val="en-US"/>
        </w:rPr>
        <w:t>").</w:t>
      </w:r>
      <w:r w:rsidR="00F01E2B">
        <w:rPr>
          <w:rFonts w:ascii="Helvetica" w:hAnsi="Helvetica"/>
          <w:lang w:val="en-US"/>
        </w:rPr>
        <w:t xml:space="preserve"> </w:t>
      </w:r>
    </w:p>
    <w:p w14:paraId="774D5064" w14:textId="77777777" w:rsidR="00393563" w:rsidRPr="004A4B6C" w:rsidRDefault="00393563" w:rsidP="00393563">
      <w:pPr>
        <w:tabs>
          <w:tab w:val="num" w:pos="993"/>
        </w:tabs>
        <w:ind w:left="567" w:hanging="567"/>
        <w:jc w:val="both"/>
        <w:rPr>
          <w:rFonts w:ascii="Helvetica" w:hAnsi="Helvetica"/>
          <w:lang w:val="en-US"/>
        </w:rPr>
      </w:pPr>
    </w:p>
    <w:p w14:paraId="6C11F992" w14:textId="77777777" w:rsidR="00393563" w:rsidRPr="004A4B6C" w:rsidRDefault="00393563" w:rsidP="006D48E6">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t>The Creditor shall forbear from demanding payment of principal or interest (whether in arrears as of the date hereof or to accrue during effectiveness of this Agreement) constituting or arising out of the Subordinated Claim as long as this Agreement remains in force.</w:t>
      </w:r>
    </w:p>
    <w:p w14:paraId="08A04FF3" w14:textId="77777777" w:rsidR="00393563" w:rsidRPr="004A4B6C" w:rsidRDefault="00393563" w:rsidP="00393563">
      <w:pPr>
        <w:tabs>
          <w:tab w:val="num" w:pos="993"/>
        </w:tabs>
        <w:ind w:left="567" w:hanging="567"/>
        <w:jc w:val="both"/>
        <w:rPr>
          <w:rFonts w:ascii="Helvetica" w:hAnsi="Helvetica"/>
          <w:lang w:val="en-US"/>
        </w:rPr>
      </w:pPr>
    </w:p>
    <w:p w14:paraId="0927E523" w14:textId="77777777" w:rsidR="00393563" w:rsidRPr="004A4B6C" w:rsidRDefault="00393563" w:rsidP="006D48E6">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t>The Creditor agrees that the Subordinated Claim shall not, in whole or in part, be repaid, set-off, secured assigned, pledged, or otherwise altered as long as this Agreement remai</w:t>
      </w:r>
      <w:r w:rsidR="0039204E" w:rsidRPr="004A4B6C">
        <w:rPr>
          <w:rFonts w:ascii="Helvetica" w:hAnsi="Helvetica"/>
          <w:lang w:val="en-US"/>
        </w:rPr>
        <w:t xml:space="preserve">ns in force. Notwithstanding the foregoing, </w:t>
      </w:r>
      <w:r w:rsidR="0039204E" w:rsidRPr="004A4B6C">
        <w:rPr>
          <w:lang w:val="en-US"/>
        </w:rPr>
        <w:t>the conversion into share capital of the Company, the set off with the issuance price of the new shares of the Company to be issued in particular according to Section 6 of the Convertible Loan Agreement, or an assignment approved by the board of directors of the Company based on an assessment of soundness of the assignee shall be permissible at any time</w:t>
      </w:r>
      <w:r w:rsidR="00232EBA">
        <w:rPr>
          <w:lang w:val="en-US"/>
        </w:rPr>
        <w:t>.</w:t>
      </w:r>
    </w:p>
    <w:p w14:paraId="5A8E2A9B" w14:textId="77777777" w:rsidR="00393563" w:rsidRPr="004A4B6C" w:rsidRDefault="00393563" w:rsidP="00393563">
      <w:pPr>
        <w:tabs>
          <w:tab w:val="num" w:pos="993"/>
        </w:tabs>
        <w:ind w:left="567" w:hanging="567"/>
        <w:jc w:val="both"/>
        <w:rPr>
          <w:rFonts w:ascii="Helvetica" w:hAnsi="Helvetica"/>
          <w:lang w:val="en-US"/>
        </w:rPr>
      </w:pPr>
    </w:p>
    <w:p w14:paraId="1B0573AC" w14:textId="77777777" w:rsidR="00393563" w:rsidRPr="004A4B6C" w:rsidRDefault="00393563" w:rsidP="006D48E6">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lastRenderedPageBreak/>
        <w:t xml:space="preserve">The Parties hereby agree that this Agreement shall expire forthwith and the Subordinated Claim shall cease to be subordinated and shall immediately rank </w:t>
      </w:r>
      <w:proofErr w:type="spellStart"/>
      <w:r w:rsidRPr="004A4B6C">
        <w:rPr>
          <w:rFonts w:ascii="Helvetica" w:hAnsi="Helvetica"/>
          <w:i/>
          <w:lang w:val="en-US"/>
        </w:rPr>
        <w:t>pari</w:t>
      </w:r>
      <w:proofErr w:type="spellEnd"/>
      <w:r w:rsidRPr="004A4B6C">
        <w:rPr>
          <w:rFonts w:ascii="Helvetica" w:hAnsi="Helvetica"/>
          <w:i/>
          <w:lang w:val="en-US"/>
        </w:rPr>
        <w:t xml:space="preserve"> passu</w:t>
      </w:r>
      <w:r w:rsidRPr="004A4B6C">
        <w:rPr>
          <w:rFonts w:ascii="Helvetica" w:hAnsi="Helvetica"/>
          <w:lang w:val="en-US"/>
        </w:rPr>
        <w:t xml:space="preserve"> with all other non-privileged indebtedness of the Company upon the occurrence of the following events:</w:t>
      </w:r>
    </w:p>
    <w:p w14:paraId="3B334E86" w14:textId="77777777" w:rsidR="00393563" w:rsidRPr="004A4B6C" w:rsidRDefault="00393563" w:rsidP="00393563">
      <w:pPr>
        <w:tabs>
          <w:tab w:val="num" w:pos="993"/>
        </w:tabs>
        <w:ind w:left="567" w:hanging="567"/>
        <w:jc w:val="both"/>
        <w:rPr>
          <w:rFonts w:ascii="Helvetica" w:hAnsi="Helvetica"/>
          <w:lang w:val="en-US"/>
        </w:rPr>
      </w:pPr>
    </w:p>
    <w:p w14:paraId="3A5837A2" w14:textId="77777777" w:rsidR="00393563" w:rsidRPr="004A4B6C" w:rsidRDefault="00393563" w:rsidP="006D48E6">
      <w:pPr>
        <w:numPr>
          <w:ilvl w:val="1"/>
          <w:numId w:val="11"/>
        </w:numPr>
        <w:tabs>
          <w:tab w:val="num" w:pos="1560"/>
        </w:tabs>
        <w:ind w:left="1134" w:hanging="567"/>
        <w:jc w:val="both"/>
        <w:rPr>
          <w:rFonts w:ascii="Helvetica" w:hAnsi="Helvetica"/>
          <w:lang w:val="en-US"/>
        </w:rPr>
      </w:pPr>
      <w:r w:rsidRPr="004A4B6C">
        <w:rPr>
          <w:rFonts w:ascii="Helvetica" w:hAnsi="Helvetica"/>
          <w:lang w:val="en-US"/>
        </w:rPr>
        <w:t xml:space="preserve">the Company's audited balance sheet for the prior business year and/or an interim balance sheet approved by the Company's auditors (or, in case the Company has no statutory auditors, </w:t>
      </w:r>
      <w:r w:rsidR="005B2B8B">
        <w:rPr>
          <w:rFonts w:ascii="Helvetica" w:hAnsi="Helvetica"/>
          <w:lang w:val="en-US"/>
        </w:rPr>
        <w:t>by a licensed auditor</w:t>
      </w:r>
      <w:r w:rsidRPr="004A4B6C">
        <w:rPr>
          <w:rFonts w:ascii="Helvetica" w:hAnsi="Helvetica"/>
          <w:lang w:val="en-US"/>
        </w:rPr>
        <w:t xml:space="preserve"> (</w:t>
      </w:r>
      <w:proofErr w:type="spellStart"/>
      <w:r w:rsidRPr="004A4B6C">
        <w:rPr>
          <w:rFonts w:ascii="Helvetica" w:hAnsi="Helvetica"/>
          <w:i/>
          <w:lang w:val="en-US"/>
        </w:rPr>
        <w:t>réviseur</w:t>
      </w:r>
      <w:proofErr w:type="spellEnd"/>
      <w:r w:rsidRPr="004A4B6C">
        <w:rPr>
          <w:rFonts w:ascii="Helvetica" w:hAnsi="Helvetica"/>
          <w:i/>
          <w:lang w:val="en-US"/>
        </w:rPr>
        <w:t xml:space="preserve"> </w:t>
      </w:r>
      <w:proofErr w:type="spellStart"/>
      <w:r w:rsidRPr="004A4B6C">
        <w:rPr>
          <w:rFonts w:ascii="Helvetica" w:hAnsi="Helvetica"/>
          <w:i/>
          <w:lang w:val="en-US"/>
        </w:rPr>
        <w:t>agréé</w:t>
      </w:r>
      <w:proofErr w:type="spellEnd"/>
      <w:r w:rsidRPr="004A4B6C">
        <w:rPr>
          <w:rFonts w:ascii="Helvetica" w:hAnsi="Helvetica"/>
          <w:lang w:val="en-US"/>
        </w:rPr>
        <w:t>)</w:t>
      </w:r>
      <w:r w:rsidR="0039204E" w:rsidRPr="004A4B6C">
        <w:rPr>
          <w:rFonts w:ascii="Helvetica" w:hAnsi="Helvetica"/>
          <w:lang w:val="en-US"/>
        </w:rPr>
        <w:t>)</w:t>
      </w:r>
      <w:r w:rsidRPr="004A4B6C">
        <w:rPr>
          <w:rFonts w:ascii="Helvetica" w:hAnsi="Helvetica"/>
          <w:lang w:val="en-US"/>
        </w:rPr>
        <w:t xml:space="preserve"> show</w:t>
      </w:r>
      <w:r w:rsidR="005B2B8B">
        <w:rPr>
          <w:rFonts w:ascii="Helvetica" w:hAnsi="Helvetica"/>
          <w:lang w:val="en-US"/>
        </w:rPr>
        <w:t>s</w:t>
      </w:r>
      <w:r w:rsidRPr="004A4B6C">
        <w:rPr>
          <w:rFonts w:ascii="Helvetica" w:hAnsi="Helvetica"/>
          <w:lang w:val="en-US"/>
        </w:rPr>
        <w:t xml:space="preserve"> that the Company's assets exceed the Company's liabilities (including the Subordinated Claim); </w:t>
      </w:r>
      <w:r w:rsidR="00B6658C" w:rsidRPr="004A4B6C">
        <w:rPr>
          <w:rFonts w:ascii="Helvetica" w:hAnsi="Helvetica"/>
          <w:lang w:val="en-US"/>
        </w:rPr>
        <w:t>and</w:t>
      </w:r>
    </w:p>
    <w:p w14:paraId="655B0A3B" w14:textId="77777777" w:rsidR="00393563" w:rsidRPr="004A4B6C" w:rsidRDefault="00393563" w:rsidP="00393563">
      <w:pPr>
        <w:tabs>
          <w:tab w:val="num" w:pos="993"/>
        </w:tabs>
        <w:ind w:left="1134" w:hanging="567"/>
        <w:jc w:val="both"/>
        <w:rPr>
          <w:rFonts w:ascii="Helvetica" w:hAnsi="Helvetica"/>
          <w:lang w:val="en-US"/>
        </w:rPr>
      </w:pPr>
    </w:p>
    <w:p w14:paraId="70A4651A" w14:textId="136B08EF" w:rsidR="00393563" w:rsidRPr="004A4B6C" w:rsidRDefault="00393563" w:rsidP="006D48E6">
      <w:pPr>
        <w:numPr>
          <w:ilvl w:val="1"/>
          <w:numId w:val="11"/>
        </w:numPr>
        <w:tabs>
          <w:tab w:val="num" w:pos="1560"/>
        </w:tabs>
        <w:ind w:left="1134" w:hanging="567"/>
        <w:jc w:val="both"/>
        <w:rPr>
          <w:rFonts w:ascii="Helvetica" w:hAnsi="Helvetica"/>
          <w:lang w:val="en-US"/>
        </w:rPr>
      </w:pPr>
      <w:r w:rsidRPr="004A4B6C">
        <w:rPr>
          <w:rFonts w:ascii="Helvetica" w:hAnsi="Helvetica"/>
          <w:lang w:val="en-US"/>
        </w:rPr>
        <w:t>the legal requirement of an auditors</w:t>
      </w:r>
      <w:r w:rsidR="00E54BB3">
        <w:rPr>
          <w:rFonts w:ascii="Helvetica" w:hAnsi="Helvetica"/>
          <w:lang w:val="en-US"/>
        </w:rPr>
        <w:t xml:space="preserve">’ report without indication of </w:t>
      </w:r>
      <w:r w:rsidR="00560D48" w:rsidRPr="00560D48">
        <w:rPr>
          <w:rFonts w:ascii="Helvetica" w:hAnsi="Helvetica"/>
          <w:highlight w:val="cyan"/>
          <w:lang w:val="en-US"/>
        </w:rPr>
        <w:t>section</w:t>
      </w:r>
      <w:r w:rsidR="00D63205">
        <w:rPr>
          <w:rFonts w:ascii="Helvetica" w:hAnsi="Helvetica"/>
          <w:lang w:val="en-US"/>
        </w:rPr>
        <w:t xml:space="preserve"> </w:t>
      </w:r>
      <w:r w:rsidRPr="004A4B6C">
        <w:rPr>
          <w:rFonts w:ascii="Helvetica" w:hAnsi="Helvetica"/>
          <w:lang w:val="en-US"/>
        </w:rPr>
        <w:t xml:space="preserve">of the </w:t>
      </w:r>
      <w:r w:rsidR="00560D48" w:rsidRPr="00560D48">
        <w:rPr>
          <w:rFonts w:ascii="Helvetica" w:hAnsi="Helvetica"/>
          <w:highlight w:val="cyan"/>
          <w:lang w:val="en-US"/>
        </w:rPr>
        <w:t>country</w:t>
      </w:r>
      <w:r w:rsidRPr="004A4B6C">
        <w:rPr>
          <w:rFonts w:ascii="Helvetica" w:hAnsi="Helvetica"/>
          <w:lang w:val="en-US"/>
        </w:rPr>
        <w:t xml:space="preserve"> </w:t>
      </w:r>
      <w:r w:rsidR="00560D48" w:rsidRPr="00032884">
        <w:rPr>
          <w:rFonts w:ascii="Helvetica" w:hAnsi="Helvetica"/>
          <w:highlight w:val="cyan"/>
          <w:lang w:val="en-US"/>
        </w:rPr>
        <w:t>law</w:t>
      </w:r>
      <w:r w:rsidRPr="004A4B6C">
        <w:rPr>
          <w:rFonts w:ascii="Helvetica" w:hAnsi="Helvetica"/>
          <w:lang w:val="en-US"/>
        </w:rPr>
        <w:t xml:space="preserve"> is given</w:t>
      </w:r>
      <w:r w:rsidR="00B6658C" w:rsidRPr="004A4B6C">
        <w:rPr>
          <w:rFonts w:ascii="Helvetica" w:hAnsi="Helvetica"/>
          <w:lang w:val="en-US"/>
        </w:rPr>
        <w:t>.</w:t>
      </w:r>
    </w:p>
    <w:p w14:paraId="6DC79752" w14:textId="77777777" w:rsidR="00393563" w:rsidRPr="004A4B6C" w:rsidRDefault="00393563" w:rsidP="00B6658C">
      <w:pPr>
        <w:tabs>
          <w:tab w:val="num" w:pos="993"/>
        </w:tabs>
        <w:jc w:val="both"/>
        <w:rPr>
          <w:rFonts w:ascii="Helvetica" w:hAnsi="Helvetica"/>
          <w:lang w:val="en-US"/>
        </w:rPr>
      </w:pPr>
    </w:p>
    <w:p w14:paraId="1D050ED1" w14:textId="77777777" w:rsidR="00393563" w:rsidRPr="004A4B6C" w:rsidRDefault="00393563" w:rsidP="006D48E6">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t xml:space="preserve">Once the above cumulative conditions have been met the Company, if </w:t>
      </w:r>
      <w:proofErr w:type="gramStart"/>
      <w:r w:rsidRPr="004A4B6C">
        <w:rPr>
          <w:rFonts w:ascii="Helvetica" w:hAnsi="Helvetica"/>
          <w:lang w:val="en-US"/>
        </w:rPr>
        <w:t>so</w:t>
      </w:r>
      <w:proofErr w:type="gramEnd"/>
      <w:r w:rsidRPr="004A4B6C">
        <w:rPr>
          <w:rFonts w:ascii="Helvetica" w:hAnsi="Helvetica"/>
          <w:lang w:val="en-US"/>
        </w:rPr>
        <w:t xml:space="preserve"> requested by the Creditor, shall not unreasonably refuse to execute a document confirming that this Subordination Agreement is of no legal force or effect.</w:t>
      </w:r>
    </w:p>
    <w:p w14:paraId="66161C4C" w14:textId="77777777" w:rsidR="008B309F" w:rsidRPr="004A4B6C" w:rsidRDefault="008B309F" w:rsidP="008B309F">
      <w:pPr>
        <w:ind w:left="567" w:hanging="567"/>
        <w:jc w:val="both"/>
        <w:rPr>
          <w:rFonts w:ascii="Helvetica" w:hAnsi="Helvetica"/>
          <w:lang w:val="en-US"/>
        </w:rPr>
      </w:pPr>
    </w:p>
    <w:p w14:paraId="79488E89" w14:textId="77777777" w:rsidR="008B309F" w:rsidRPr="004A4B6C" w:rsidRDefault="008B309F" w:rsidP="00F01E2B">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t xml:space="preserve">This </w:t>
      </w:r>
      <w:r w:rsidR="00B6658C" w:rsidRPr="004A4B6C">
        <w:rPr>
          <w:rFonts w:ascii="Helvetica" w:hAnsi="Helvetica"/>
          <w:lang w:val="en-US"/>
        </w:rPr>
        <w:t>S</w:t>
      </w:r>
      <w:r w:rsidRPr="004A4B6C">
        <w:rPr>
          <w:rFonts w:ascii="Helvetica" w:hAnsi="Helvetica"/>
          <w:lang w:val="en-US"/>
        </w:rPr>
        <w:t xml:space="preserve">ubordination </w:t>
      </w:r>
      <w:r w:rsidR="00B6658C" w:rsidRPr="004A4B6C">
        <w:rPr>
          <w:rFonts w:ascii="Helvetica" w:hAnsi="Helvetica"/>
          <w:lang w:val="en-US"/>
        </w:rPr>
        <w:t>A</w:t>
      </w:r>
      <w:r w:rsidRPr="004A4B6C">
        <w:rPr>
          <w:rFonts w:ascii="Helvetica" w:hAnsi="Helvetica"/>
          <w:lang w:val="en-US"/>
        </w:rPr>
        <w:t>greement h</w:t>
      </w:r>
      <w:r w:rsidR="00B8035B" w:rsidRPr="004A4B6C">
        <w:rPr>
          <w:rFonts w:ascii="Helvetica" w:hAnsi="Helvetica"/>
          <w:lang w:val="en-US"/>
        </w:rPr>
        <w:t>as been approved by the Company'</w:t>
      </w:r>
      <w:r w:rsidRPr="004A4B6C">
        <w:rPr>
          <w:rFonts w:ascii="Helvetica" w:hAnsi="Helvetica"/>
          <w:lang w:val="en-US"/>
        </w:rPr>
        <w:t xml:space="preserve">s </w:t>
      </w:r>
      <w:r w:rsidR="00B8035B" w:rsidRPr="004A4B6C">
        <w:rPr>
          <w:rFonts w:ascii="Helvetica" w:hAnsi="Helvetica"/>
          <w:lang w:val="en-US"/>
        </w:rPr>
        <w:t>b</w:t>
      </w:r>
      <w:r w:rsidRPr="004A4B6C">
        <w:rPr>
          <w:rFonts w:ascii="Helvetica" w:hAnsi="Helvetica"/>
          <w:lang w:val="en-US"/>
        </w:rPr>
        <w:t xml:space="preserve">oard of </w:t>
      </w:r>
      <w:r w:rsidR="00B8035B" w:rsidRPr="004A4B6C">
        <w:rPr>
          <w:rFonts w:ascii="Helvetica" w:hAnsi="Helvetica"/>
          <w:lang w:val="en-US"/>
        </w:rPr>
        <w:t>d</w:t>
      </w:r>
      <w:r w:rsidRPr="004A4B6C">
        <w:rPr>
          <w:rFonts w:ascii="Helvetica" w:hAnsi="Helvetica"/>
          <w:lang w:val="en-US"/>
        </w:rPr>
        <w:t>irectors, considering the Creditor</w:t>
      </w:r>
      <w:r w:rsidR="00B8035B" w:rsidRPr="004A4B6C">
        <w:rPr>
          <w:rFonts w:ascii="Helvetica" w:hAnsi="Helvetica"/>
          <w:lang w:val="en-US"/>
        </w:rPr>
        <w:t>'</w:t>
      </w:r>
      <w:r w:rsidRPr="004A4B6C">
        <w:rPr>
          <w:rFonts w:ascii="Helvetica" w:hAnsi="Helvetica"/>
          <w:lang w:val="en-US"/>
        </w:rPr>
        <w:t>s soun</w:t>
      </w:r>
      <w:r w:rsidR="00B8035B" w:rsidRPr="004A4B6C">
        <w:rPr>
          <w:rFonts w:ascii="Helvetica" w:hAnsi="Helvetica"/>
          <w:lang w:val="en-US"/>
        </w:rPr>
        <w:t>d financial status. The Company's b</w:t>
      </w:r>
      <w:r w:rsidRPr="004A4B6C">
        <w:rPr>
          <w:rFonts w:ascii="Helvetica" w:hAnsi="Helvetica"/>
          <w:lang w:val="en-US"/>
        </w:rPr>
        <w:t xml:space="preserve">oard of </w:t>
      </w:r>
      <w:r w:rsidR="00B8035B" w:rsidRPr="004A4B6C">
        <w:rPr>
          <w:rFonts w:ascii="Helvetica" w:hAnsi="Helvetica"/>
          <w:lang w:val="en-US"/>
        </w:rPr>
        <w:t>d</w:t>
      </w:r>
      <w:r w:rsidRPr="004A4B6C">
        <w:rPr>
          <w:rFonts w:ascii="Helvetica" w:hAnsi="Helvetica"/>
          <w:lang w:val="en-US"/>
        </w:rPr>
        <w:t>irectors, however, are not released from their obligation to inform the judge if the financial situation of the Company is not in fact restored or if as a result of a further deterioration of the financial position of the Company the claims of the other creditors should no longer be covered in full in spite of the subordination of the Creditor</w:t>
      </w:r>
      <w:r w:rsidR="00B8035B" w:rsidRPr="004A4B6C">
        <w:rPr>
          <w:rFonts w:ascii="Helvetica" w:hAnsi="Helvetica"/>
          <w:lang w:val="en-US"/>
        </w:rPr>
        <w:t>'</w:t>
      </w:r>
      <w:r w:rsidRPr="004A4B6C">
        <w:rPr>
          <w:rFonts w:ascii="Helvetica" w:hAnsi="Helvetica"/>
          <w:lang w:val="en-US"/>
        </w:rPr>
        <w:t>s claims.</w:t>
      </w:r>
    </w:p>
    <w:p w14:paraId="6F91126E" w14:textId="77777777" w:rsidR="008B309F" w:rsidRPr="004A4B6C" w:rsidRDefault="008B309F" w:rsidP="008B309F">
      <w:pPr>
        <w:ind w:left="567" w:hanging="567"/>
        <w:jc w:val="both"/>
        <w:rPr>
          <w:rFonts w:ascii="Helvetica" w:hAnsi="Helvetica"/>
          <w:lang w:val="en-US"/>
        </w:rPr>
      </w:pPr>
    </w:p>
    <w:p w14:paraId="2B7CFF1F" w14:textId="5D6A4122" w:rsidR="00B8035B" w:rsidRPr="004A4B6C" w:rsidRDefault="00B8035B" w:rsidP="00F01E2B">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t xml:space="preserve">This Agreement shall be governed, interpreted and construed by, under and pursuant to </w:t>
      </w:r>
      <w:r w:rsidR="00032884" w:rsidRPr="00032884">
        <w:rPr>
          <w:rFonts w:ascii="Helvetica" w:hAnsi="Helvetica"/>
          <w:highlight w:val="cyan"/>
          <w:lang w:val="en-US"/>
        </w:rPr>
        <w:t>country</w:t>
      </w:r>
      <w:r w:rsidRPr="004A4B6C">
        <w:rPr>
          <w:rFonts w:ascii="Helvetica" w:hAnsi="Helvetica"/>
          <w:lang w:val="en-US"/>
        </w:rPr>
        <w:t xml:space="preserve"> law, without regard to conflict of laws principles thereof.</w:t>
      </w:r>
    </w:p>
    <w:p w14:paraId="75541729" w14:textId="77777777" w:rsidR="00B8035B" w:rsidRPr="004A4B6C" w:rsidRDefault="00B8035B" w:rsidP="00B8035B">
      <w:pPr>
        <w:ind w:left="567" w:hanging="567"/>
        <w:jc w:val="both"/>
        <w:rPr>
          <w:rFonts w:ascii="Helvetica" w:hAnsi="Helvetica"/>
          <w:lang w:val="en-US"/>
        </w:rPr>
      </w:pPr>
    </w:p>
    <w:p w14:paraId="36096400" w14:textId="43A7B828" w:rsidR="00B8035B" w:rsidRPr="004A4B6C" w:rsidRDefault="00B8035B" w:rsidP="00F01E2B">
      <w:pPr>
        <w:numPr>
          <w:ilvl w:val="0"/>
          <w:numId w:val="11"/>
        </w:numPr>
        <w:tabs>
          <w:tab w:val="clear" w:pos="2160"/>
          <w:tab w:val="num" w:pos="993"/>
        </w:tabs>
        <w:ind w:left="567" w:hanging="567"/>
        <w:jc w:val="both"/>
        <w:rPr>
          <w:rFonts w:ascii="Helvetica" w:hAnsi="Helvetica"/>
          <w:lang w:val="en-US"/>
        </w:rPr>
      </w:pPr>
      <w:r w:rsidRPr="004A4B6C">
        <w:rPr>
          <w:rFonts w:ascii="Helvetica" w:hAnsi="Helvetica"/>
          <w:lang w:val="en-US"/>
        </w:rPr>
        <w:t xml:space="preserve">Any dispute, controversy or claim arising out of or in relation with this Agreement including the validity, invalidity, breach or termination thereof, shall be finally decided by [one] arbitrator in accordance with the </w:t>
      </w:r>
      <w:r w:rsidR="00032884" w:rsidRPr="00560D48">
        <w:rPr>
          <w:highlight w:val="cyan"/>
          <w:lang w:val="en-US"/>
        </w:rPr>
        <w:t>Country</w:t>
      </w:r>
      <w:r w:rsidR="00032884" w:rsidRPr="004A4B6C">
        <w:rPr>
          <w:lang w:val="en-US"/>
        </w:rPr>
        <w:t xml:space="preserve"> Rules of </w:t>
      </w:r>
      <w:r w:rsidR="00032884" w:rsidRPr="00560D48">
        <w:rPr>
          <w:highlight w:val="cyan"/>
          <w:lang w:val="en-US"/>
        </w:rPr>
        <w:t>arbitration entity</w:t>
      </w:r>
      <w:r w:rsidR="00032884" w:rsidRPr="004A4B6C">
        <w:rPr>
          <w:lang w:val="en-US"/>
        </w:rPr>
        <w:t xml:space="preserve"> of the </w:t>
      </w:r>
      <w:r w:rsidR="00032884" w:rsidRPr="00560D48">
        <w:rPr>
          <w:highlight w:val="cyan"/>
          <w:lang w:val="en-US"/>
        </w:rPr>
        <w:t>economic entity</w:t>
      </w:r>
      <w:r w:rsidR="00032884" w:rsidRPr="004A4B6C">
        <w:rPr>
          <w:lang w:val="en-US"/>
        </w:rPr>
        <w:t xml:space="preserve"> </w:t>
      </w:r>
      <w:r w:rsidRPr="004A4B6C">
        <w:rPr>
          <w:rFonts w:ascii="Helvetica" w:hAnsi="Helvetica"/>
          <w:lang w:val="en-US"/>
        </w:rPr>
        <w:t>in force on the date when the notice of arbitration is submitted in accordance with said rules. The seat of the arbitration shall be [</w:t>
      </w:r>
      <w:r w:rsidR="00032884" w:rsidRPr="00032884">
        <w:rPr>
          <w:rFonts w:ascii="Helvetica" w:hAnsi="Helvetica"/>
          <w:highlight w:val="cyan"/>
          <w:lang w:val="en-US"/>
        </w:rPr>
        <w:t>city</w:t>
      </w:r>
      <w:r w:rsidRPr="004A4B6C">
        <w:rPr>
          <w:rFonts w:ascii="Helvetica" w:hAnsi="Helvetica"/>
          <w:lang w:val="en-US"/>
        </w:rPr>
        <w:t xml:space="preserve">], </w:t>
      </w:r>
      <w:r w:rsidR="00032884" w:rsidRPr="00032884">
        <w:rPr>
          <w:rFonts w:ascii="Helvetica" w:hAnsi="Helvetica"/>
          <w:highlight w:val="cyan"/>
          <w:lang w:val="en-US"/>
        </w:rPr>
        <w:t>country</w:t>
      </w:r>
      <w:r w:rsidRPr="004A4B6C">
        <w:rPr>
          <w:rFonts w:ascii="Helvetica" w:hAnsi="Helvetica"/>
          <w:lang w:val="en-US"/>
        </w:rPr>
        <w:t>. The language of the arbitration shall be English.</w:t>
      </w:r>
    </w:p>
    <w:p w14:paraId="214E2141" w14:textId="77777777" w:rsidR="008B309F" w:rsidRPr="004A4B6C" w:rsidRDefault="008B309F" w:rsidP="008B309F">
      <w:pPr>
        <w:ind w:left="567" w:hanging="567"/>
        <w:jc w:val="both"/>
        <w:rPr>
          <w:rFonts w:ascii="Helvetica" w:hAnsi="Helvetica"/>
          <w:lang w:val="en-US"/>
        </w:rPr>
      </w:pPr>
    </w:p>
    <w:p w14:paraId="4D5E7881" w14:textId="77777777" w:rsidR="008B309F" w:rsidRPr="004A4B6C" w:rsidRDefault="008B309F" w:rsidP="008B309F">
      <w:pPr>
        <w:jc w:val="both"/>
        <w:rPr>
          <w:rFonts w:ascii="Helvetica" w:hAnsi="Helvetica"/>
          <w:lang w:val="en-US"/>
        </w:rPr>
      </w:pPr>
      <w:r w:rsidRPr="004A4B6C">
        <w:rPr>
          <w:rFonts w:ascii="Helvetica" w:hAnsi="Helvetica"/>
          <w:lang w:val="en-US"/>
        </w:rPr>
        <w:t xml:space="preserve">Place and </w:t>
      </w:r>
      <w:proofErr w:type="gramStart"/>
      <w:r w:rsidRPr="004A4B6C">
        <w:rPr>
          <w:rFonts w:ascii="Helvetica" w:hAnsi="Helvetica"/>
          <w:lang w:val="en-US"/>
        </w:rPr>
        <w:t>date :</w:t>
      </w:r>
      <w:proofErr w:type="gramEnd"/>
      <w:r w:rsidRPr="004A4B6C">
        <w:rPr>
          <w:rFonts w:ascii="Helvetica" w:hAnsi="Helvetica"/>
          <w:lang w:val="en-US"/>
        </w:rPr>
        <w:t xml:space="preserve"> </w:t>
      </w:r>
    </w:p>
    <w:p w14:paraId="3C41C80D" w14:textId="77777777" w:rsidR="008B309F" w:rsidRDefault="008B309F" w:rsidP="008B309F">
      <w:pPr>
        <w:jc w:val="both"/>
        <w:rPr>
          <w:rFonts w:ascii="Helvetica" w:hAnsi="Helvetica"/>
          <w:lang w:val="en-US"/>
        </w:rPr>
      </w:pPr>
    </w:p>
    <w:p w14:paraId="42A476BC" w14:textId="77777777" w:rsidR="004F5C51" w:rsidRPr="004A4B6C" w:rsidRDefault="004F5C51" w:rsidP="004F5C51">
      <w:pPr>
        <w:rPr>
          <w:rFonts w:ascii="Helvetica" w:hAnsi="Helvetica"/>
          <w:lang w:val="en-US"/>
        </w:rPr>
      </w:pPr>
      <w:r>
        <w:rPr>
          <w:rFonts w:ascii="Helvetica" w:hAnsi="Helvetica"/>
          <w:lang w:val="en-US"/>
        </w:rPr>
        <w:t xml:space="preserve">[Name </w:t>
      </w:r>
      <w:r w:rsidR="00197DF9">
        <w:rPr>
          <w:rFonts w:ascii="Helvetica" w:hAnsi="Helvetica"/>
          <w:lang w:val="en-US"/>
        </w:rPr>
        <w:t>and signature of the Creditor</w:t>
      </w:r>
      <w:r>
        <w:rPr>
          <w:rFonts w:ascii="Helvetica" w:hAnsi="Helvetica"/>
          <w:lang w:val="en-US"/>
        </w:rPr>
        <w:t>]</w:t>
      </w:r>
    </w:p>
    <w:p w14:paraId="3A6BE63C" w14:textId="77777777" w:rsidR="008B309F" w:rsidRPr="004A4B6C" w:rsidRDefault="008B309F" w:rsidP="008B309F">
      <w:pPr>
        <w:rPr>
          <w:rFonts w:ascii="Helvetica" w:hAnsi="Helvetica"/>
          <w:lang w:val="en-US"/>
        </w:rPr>
      </w:pPr>
    </w:p>
    <w:p w14:paraId="586C60C4" w14:textId="77777777" w:rsidR="008B309F" w:rsidRDefault="008B309F" w:rsidP="00E54BB3">
      <w:pPr>
        <w:rPr>
          <w:rFonts w:ascii="Helvetica" w:hAnsi="Helvetica"/>
          <w:lang w:val="en-US"/>
        </w:rPr>
      </w:pPr>
    </w:p>
    <w:p w14:paraId="50C9184B" w14:textId="77777777" w:rsidR="00E54BB3" w:rsidRDefault="00E54BB3" w:rsidP="00E54BB3">
      <w:pPr>
        <w:rPr>
          <w:rFonts w:ascii="Helvetica" w:hAnsi="Helvetica"/>
          <w:lang w:val="en-US"/>
        </w:rPr>
      </w:pPr>
      <w:r>
        <w:rPr>
          <w:rFonts w:ascii="Helvetica" w:hAnsi="Helvetica"/>
          <w:lang w:val="en-US"/>
        </w:rPr>
        <w:t>____________________</w:t>
      </w:r>
    </w:p>
    <w:p w14:paraId="4DB5CDF6" w14:textId="77777777" w:rsidR="00E54BB3" w:rsidRPr="00EC397D" w:rsidRDefault="00E54BB3" w:rsidP="00E54BB3">
      <w:pPr>
        <w:rPr>
          <w:rFonts w:cs="Arial"/>
          <w:lang w:val="en-US"/>
        </w:rPr>
      </w:pPr>
    </w:p>
    <w:p w14:paraId="52AB329A" w14:textId="77777777" w:rsidR="00E54BB3" w:rsidRDefault="00F25A19" w:rsidP="00E54BB3">
      <w:pPr>
        <w:rPr>
          <w:rFonts w:ascii="Helvetica" w:hAnsi="Helvetica"/>
          <w:lang w:val="en-US"/>
        </w:rPr>
      </w:pPr>
      <w:r>
        <w:rPr>
          <w:rFonts w:cs="Arial"/>
          <w:lang w:val="en-US"/>
        </w:rPr>
        <w:t>[    ]</w:t>
      </w:r>
    </w:p>
    <w:p w14:paraId="0CC12ECA" w14:textId="77777777" w:rsidR="00E54BB3" w:rsidRDefault="00E54BB3" w:rsidP="00E54BB3">
      <w:pPr>
        <w:rPr>
          <w:rFonts w:ascii="Helvetica" w:hAnsi="Helvetica"/>
          <w:lang w:val="en-US"/>
        </w:rPr>
      </w:pPr>
    </w:p>
    <w:p w14:paraId="6A2CC3FC" w14:textId="77777777" w:rsidR="003A3538" w:rsidRDefault="003A3538" w:rsidP="00E54BB3">
      <w:pPr>
        <w:rPr>
          <w:rFonts w:ascii="Helvetica" w:hAnsi="Helvetica"/>
          <w:lang w:val="en-US"/>
        </w:rPr>
      </w:pPr>
    </w:p>
    <w:p w14:paraId="52679B1F" w14:textId="77777777" w:rsidR="008B309F" w:rsidRPr="004A4B6C" w:rsidRDefault="00E54BB3" w:rsidP="007354A9">
      <w:pPr>
        <w:rPr>
          <w:rFonts w:ascii="Helvetica" w:hAnsi="Helvetica"/>
          <w:b/>
          <w:lang w:val="en-US"/>
        </w:rPr>
      </w:pPr>
      <w:r>
        <w:rPr>
          <w:rFonts w:ascii="Helvetica" w:hAnsi="Helvetica"/>
          <w:lang w:val="en-US"/>
        </w:rPr>
        <w:t>____________________</w:t>
      </w:r>
      <w:r>
        <w:rPr>
          <w:rFonts w:ascii="Helvetica" w:hAnsi="Helvetica"/>
          <w:lang w:val="en-US"/>
        </w:rPr>
        <w:tab/>
      </w:r>
      <w:r>
        <w:rPr>
          <w:rFonts w:ascii="Helvetica" w:hAnsi="Helvetica"/>
          <w:lang w:val="en-US"/>
        </w:rPr>
        <w:tab/>
      </w:r>
      <w:r>
        <w:rPr>
          <w:rFonts w:ascii="Helvetica" w:hAnsi="Helvetica"/>
          <w:lang w:val="en-US"/>
        </w:rPr>
        <w:tab/>
        <w:t>____________________</w:t>
      </w:r>
    </w:p>
    <w:sectPr w:rsidR="008B309F" w:rsidRPr="004A4B6C" w:rsidSect="00485702">
      <w:headerReference w:type="default" r:id="rId9"/>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12BD" w14:textId="77777777" w:rsidR="002E667E" w:rsidRDefault="002E667E" w:rsidP="00FC55D5">
      <w:r>
        <w:separator/>
      </w:r>
    </w:p>
    <w:p w14:paraId="7302A590" w14:textId="77777777" w:rsidR="002E667E" w:rsidRDefault="002E667E"/>
  </w:endnote>
  <w:endnote w:type="continuationSeparator" w:id="0">
    <w:p w14:paraId="7308DC15" w14:textId="77777777" w:rsidR="002E667E" w:rsidRDefault="002E667E" w:rsidP="00FC55D5">
      <w:r>
        <w:continuationSeparator/>
      </w:r>
    </w:p>
    <w:p w14:paraId="35EFFE47" w14:textId="77777777" w:rsidR="002E667E" w:rsidRDefault="002E667E"/>
  </w:endnote>
  <w:endnote w:type="continuationNotice" w:id="1">
    <w:p w14:paraId="75A39863" w14:textId="77777777" w:rsidR="002E667E" w:rsidRDefault="002E6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Gras">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Helvetica Neue">
    <w:altName w:val="Arial"/>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C98E" w14:textId="77777777" w:rsidR="00662F8E" w:rsidRDefault="00662F8E" w:rsidP="007A0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80E26" w14:textId="77777777" w:rsidR="00662F8E" w:rsidRDefault="00662F8E" w:rsidP="00A860D5">
    <w:pPr>
      <w:pStyle w:val="Footer"/>
      <w:ind w:right="360"/>
    </w:pPr>
  </w:p>
  <w:p w14:paraId="02D39F2D" w14:textId="77777777" w:rsidR="00662F8E" w:rsidRDefault="00662F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A208" w14:textId="77777777" w:rsidR="00662F8E" w:rsidRPr="002B4647" w:rsidRDefault="00662F8E" w:rsidP="007A0ABC">
    <w:pPr>
      <w:pStyle w:val="Footer"/>
      <w:framePr w:wrap="around" w:vAnchor="text" w:hAnchor="margin" w:xAlign="right" w:y="1"/>
      <w:rPr>
        <w:rStyle w:val="PageNumber"/>
        <w:b/>
      </w:rPr>
    </w:pPr>
    <w:r w:rsidRPr="002B4647">
      <w:rPr>
        <w:rStyle w:val="PageNumber"/>
        <w:b/>
      </w:rPr>
      <w:fldChar w:fldCharType="begin"/>
    </w:r>
    <w:r w:rsidRPr="002B4647">
      <w:rPr>
        <w:rStyle w:val="PageNumber"/>
        <w:b/>
      </w:rPr>
      <w:instrText xml:space="preserve">PAGE  </w:instrText>
    </w:r>
    <w:r w:rsidRPr="002B4647">
      <w:rPr>
        <w:rStyle w:val="PageNumber"/>
        <w:b/>
      </w:rPr>
      <w:fldChar w:fldCharType="separate"/>
    </w:r>
    <w:r w:rsidR="00376CD4">
      <w:rPr>
        <w:rStyle w:val="PageNumber"/>
        <w:b/>
        <w:noProof/>
      </w:rPr>
      <w:t>5</w:t>
    </w:r>
    <w:r w:rsidRPr="002B4647">
      <w:rPr>
        <w:rStyle w:val="PageNumber"/>
        <w:b/>
      </w:rPr>
      <w:fldChar w:fldCharType="end"/>
    </w:r>
  </w:p>
  <w:p w14:paraId="44C10C20" w14:textId="6FCD9AF8" w:rsidR="00662F8E" w:rsidRPr="002B4647" w:rsidRDefault="00006041" w:rsidP="00A860D5">
    <w:pPr>
      <w:pStyle w:val="Footer"/>
      <w:ind w:right="360"/>
      <w:rPr>
        <w:b/>
      </w:rPr>
    </w:pPr>
    <w:r w:rsidRPr="00006041">
      <w:rPr>
        <w:b/>
        <w:highlight w:val="cyan"/>
      </w:rPr>
      <w:t>company</w:t>
    </w:r>
  </w:p>
  <w:p w14:paraId="3CFB0283" w14:textId="77777777" w:rsidR="00662F8E" w:rsidRDefault="00662F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14AB" w14:textId="77777777" w:rsidR="002E667E" w:rsidRDefault="002E667E" w:rsidP="00FC55D5">
      <w:r>
        <w:separator/>
      </w:r>
    </w:p>
    <w:p w14:paraId="43EAB605" w14:textId="77777777" w:rsidR="002E667E" w:rsidRDefault="002E667E"/>
  </w:footnote>
  <w:footnote w:type="continuationSeparator" w:id="0">
    <w:p w14:paraId="56C4789C" w14:textId="77777777" w:rsidR="002E667E" w:rsidRDefault="002E667E" w:rsidP="00FC55D5">
      <w:r>
        <w:continuationSeparator/>
      </w:r>
    </w:p>
    <w:p w14:paraId="4A53EBE9" w14:textId="77777777" w:rsidR="002E667E" w:rsidRDefault="002E667E"/>
  </w:footnote>
  <w:footnote w:type="continuationNotice" w:id="1">
    <w:p w14:paraId="3A0AC5AA" w14:textId="77777777" w:rsidR="002E667E" w:rsidRDefault="002E66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E07A" w14:textId="4394A5ED" w:rsidR="00662F8E" w:rsidRPr="00D23E1F" w:rsidRDefault="00662F8E" w:rsidP="00BF2828">
    <w:pPr>
      <w:pStyle w:val="Header"/>
      <w:jc w:val="right"/>
    </w:pPr>
    <w:r>
      <w:t xml:space="preserve"> </w:t>
    </w:r>
    <w:r w:rsidR="00006041" w:rsidRPr="00006041">
      <w:rPr>
        <w:highlight w:val="cyan"/>
      </w:rPr>
      <w:t>date</w:t>
    </w:r>
  </w:p>
  <w:p w14:paraId="58209843" w14:textId="77777777" w:rsidR="00662F8E" w:rsidRDefault="00662F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E89"/>
    <w:multiLevelType w:val="hybridMultilevel"/>
    <w:tmpl w:val="496E797E"/>
    <w:lvl w:ilvl="0" w:tplc="E904E98C">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5722394"/>
    <w:multiLevelType w:val="hybridMultilevel"/>
    <w:tmpl w:val="3DA67C9A"/>
    <w:lvl w:ilvl="0" w:tplc="2C88AA18">
      <w:start w:val="1"/>
      <w:numFmt w:val="lowerLetter"/>
      <w:pStyle w:val="Contratanglaisabc"/>
      <w:lvlText w:val="%1)"/>
      <w:lvlJc w:val="left"/>
      <w:pPr>
        <w:tabs>
          <w:tab w:val="num" w:pos="397"/>
        </w:tabs>
        <w:ind w:left="397" w:hanging="397"/>
      </w:pPr>
      <w:rPr>
        <w:rFonts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E615A52"/>
    <w:multiLevelType w:val="multilevel"/>
    <w:tmpl w:val="832836A2"/>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Restart w:val="2"/>
      <w:pStyle w:val="Heading4"/>
      <w:lvlText w:val="(%4)"/>
      <w:lvlJc w:val="left"/>
      <w:pPr>
        <w:ind w:left="1440" w:hanging="360"/>
      </w:pPr>
      <w:rPr>
        <w:rFonts w:hint="default"/>
      </w:rPr>
    </w:lvl>
    <w:lvl w:ilvl="4">
      <w:start w:val="1"/>
      <w:numFmt w:val="lowerRoman"/>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BE029C"/>
    <w:multiLevelType w:val="multilevel"/>
    <w:tmpl w:val="E7AC4908"/>
    <w:styleLink w:val="Style2"/>
    <w:lvl w:ilvl="0">
      <w:start w:val="1"/>
      <w:numFmt w:val="decimal"/>
      <w:lvlText w:val="%1."/>
      <w:lvlJc w:val="left"/>
      <w:pPr>
        <w:ind w:left="1440" w:hanging="360"/>
      </w:pPr>
      <w:rPr>
        <w:rFonts w:ascii="Arial" w:hAnsi="Arial"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1800" w:hanging="360"/>
      </w:pPr>
      <w:rPr>
        <w:rFonts w:ascii="Arial" w:hAnsi="Arial" w:cs="Times New Roman"/>
        <w:b w:val="0"/>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ind w:left="2160" w:hanging="360"/>
      </w:pPr>
      <w:rPr>
        <w:rFonts w:hint="default"/>
        <w:sz w:val="22"/>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23B80BA2"/>
    <w:multiLevelType w:val="multilevel"/>
    <w:tmpl w:val="3D4E33F2"/>
    <w:lvl w:ilvl="0">
      <w:start w:val="1"/>
      <w:numFmt w:val="decimal"/>
      <w:pStyle w:val="Contratallemandarticle"/>
      <w:suff w:val="space"/>
      <w:lvlText w:val="Artikel %1"/>
      <w:lvlJc w:val="left"/>
      <w:pPr>
        <w:ind w:left="0" w:firstLine="0"/>
      </w:pPr>
      <w:rPr>
        <w:rFonts w:ascii="Times New Roman Gras" w:hAnsi="Times New Roman Gras" w:hint="default"/>
        <w:b/>
        <w:i w:val="0"/>
        <w:sz w:val="24"/>
      </w:rPr>
    </w:lvl>
    <w:lvl w:ilvl="1">
      <w:start w:val="1"/>
      <w:numFmt w:val="none"/>
      <w:lvlRestart w:val="0"/>
      <w:lvlText w:val="%1.%2"/>
      <w:lvlJc w:val="left"/>
      <w:pPr>
        <w:tabs>
          <w:tab w:val="num" w:pos="360"/>
        </w:tabs>
        <w:ind w:left="0" w:firstLine="0"/>
      </w:pPr>
      <w:rPr>
        <w:rFonts w:ascii="Times New Roman" w:hAnsi="Times New Roman" w:hint="default"/>
        <w:b w:val="0"/>
        <w:i w:val="0"/>
        <w:sz w:val="24"/>
      </w:rPr>
    </w:lvl>
    <w:lvl w:ilvl="2">
      <w:start w:val="1"/>
      <w:numFmt w:val="decimal"/>
      <w:lvlRestart w:val="1"/>
      <w:pStyle w:val="Contratallemandnumrotation"/>
      <w:lvlText w:val="%1%2.%3"/>
      <w:lvlJc w:val="left"/>
      <w:pPr>
        <w:tabs>
          <w:tab w:val="num" w:pos="567"/>
        </w:tabs>
        <w:ind w:left="567" w:hanging="567"/>
      </w:pPr>
      <w:rPr>
        <w:rFonts w:ascii="Times New Roman" w:hAnsi="Times New Roman" w:hint="default"/>
        <w:b w:val="0"/>
        <w:i w:val="0"/>
        <w:sz w:val="24"/>
      </w:rPr>
    </w:lvl>
    <w:lvl w:ilvl="3">
      <w:start w:val="1"/>
      <w:numFmt w:val="decimal"/>
      <w:lvlText w:val="%1.%3.%4"/>
      <w:lvlJc w:val="left"/>
      <w:pPr>
        <w:tabs>
          <w:tab w:val="num" w:pos="1287"/>
        </w:tabs>
        <w:ind w:left="851" w:hanging="284"/>
      </w:pPr>
      <w:rPr>
        <w:rFonts w:ascii="Times New Roman" w:hAnsi="Times New Roman" w:hint="default"/>
        <w:b w:val="0"/>
        <w:i w:val="0"/>
        <w:sz w:val="24"/>
      </w:rPr>
    </w:lvl>
    <w:lvl w:ilvl="4">
      <w:start w:val="1"/>
      <w:numFmt w:val="decimal"/>
      <w:lvlText w:val="%1.%2%3.%4.%5"/>
      <w:lvlJc w:val="left"/>
      <w:pPr>
        <w:tabs>
          <w:tab w:val="num" w:pos="2320"/>
        </w:tabs>
        <w:ind w:left="2320" w:hanging="1049"/>
      </w:pPr>
      <w:rPr>
        <w:rFonts w:hint="default"/>
      </w:rPr>
    </w:lvl>
    <w:lvl w:ilvl="5">
      <w:start w:val="1"/>
      <w:numFmt w:val="decimal"/>
      <w:lvlText w:val="%1.%2.%3.%4.%5.%6"/>
      <w:lvlJc w:val="left"/>
      <w:pPr>
        <w:tabs>
          <w:tab w:val="num" w:pos="4332"/>
        </w:tabs>
        <w:ind w:left="4332"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68"/>
        </w:tabs>
        <w:ind w:left="6468" w:hanging="1800"/>
      </w:pPr>
      <w:rPr>
        <w:rFonts w:hint="default"/>
      </w:rPr>
    </w:lvl>
    <w:lvl w:ilvl="8">
      <w:start w:val="1"/>
      <w:numFmt w:val="decimal"/>
      <w:lvlText w:val="%1.%2.%3.%4.%5.%6.%7.%8.%9"/>
      <w:lvlJc w:val="left"/>
      <w:pPr>
        <w:tabs>
          <w:tab w:val="num" w:pos="7176"/>
        </w:tabs>
        <w:ind w:left="7176" w:hanging="1800"/>
      </w:pPr>
      <w:rPr>
        <w:rFonts w:hint="default"/>
      </w:rPr>
    </w:lvl>
  </w:abstractNum>
  <w:abstractNum w:abstractNumId="5" w15:restartNumberingAfterBreak="0">
    <w:nsid w:val="2A8A3B16"/>
    <w:multiLevelType w:val="multilevel"/>
    <w:tmpl w:val="501EE722"/>
    <w:styleLink w:val="Contratfranais"/>
    <w:lvl w:ilvl="0">
      <w:start w:val="1"/>
      <w:numFmt w:val="decimal"/>
      <w:lvlText w:val="%1."/>
      <w:lvlJc w:val="left"/>
      <w:pPr>
        <w:ind w:left="360" w:hanging="360"/>
      </w:pPr>
      <w:rPr>
        <w:rFonts w:ascii="Arial" w:hAnsi="Arial"/>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49715B"/>
    <w:multiLevelType w:val="multilevel"/>
    <w:tmpl w:val="27C65BEE"/>
    <w:lvl w:ilvl="0">
      <w:start w:val="1"/>
      <w:numFmt w:val="decimal"/>
      <w:pStyle w:val="Contratfranaisarticlestimes"/>
      <w:suff w:val="nothing"/>
      <w:lvlText w:val="%1."/>
      <w:lvlJc w:val="left"/>
      <w:pPr>
        <w:ind w:left="3970" w:firstLine="0"/>
      </w:pPr>
      <w:rPr>
        <w:rFonts w:ascii="Arial" w:hAnsi="Arial" w:cs="Times New Roman" w:hint="default"/>
        <w:b/>
        <w:i w:val="0"/>
        <w:sz w:val="22"/>
        <w:szCs w:val="24"/>
      </w:rPr>
    </w:lvl>
    <w:lvl w:ilvl="1">
      <w:start w:val="1"/>
      <w:numFmt w:val="none"/>
      <w:lvlRestart w:val="0"/>
      <w:lvlText w:val="%1.%2"/>
      <w:lvlJc w:val="left"/>
      <w:pPr>
        <w:tabs>
          <w:tab w:val="num" w:pos="-61"/>
        </w:tabs>
        <w:ind w:left="-421" w:firstLine="0"/>
      </w:pPr>
      <w:rPr>
        <w:rFonts w:ascii="Microsoft Sans Serif" w:hAnsi="Microsoft Sans Serif" w:hint="default"/>
        <w:b w:val="0"/>
        <w:i w:val="0"/>
        <w:sz w:val="22"/>
      </w:rPr>
    </w:lvl>
    <w:lvl w:ilvl="2">
      <w:start w:val="1"/>
      <w:numFmt w:val="decimal"/>
      <w:lvlRestart w:val="1"/>
      <w:lvlText w:val="%1%2.%3"/>
      <w:lvlJc w:val="left"/>
      <w:pPr>
        <w:tabs>
          <w:tab w:val="num" w:pos="709"/>
        </w:tabs>
        <w:ind w:left="709" w:hanging="709"/>
      </w:pPr>
      <w:rPr>
        <w:rFonts w:ascii="Arial" w:hAnsi="Arial" w:hint="default"/>
        <w:b w:val="0"/>
        <w:i w:val="0"/>
        <w:sz w:val="22"/>
      </w:rPr>
    </w:lvl>
    <w:lvl w:ilvl="3">
      <w:start w:val="1"/>
      <w:numFmt w:val="lowerLetter"/>
      <w:lvlText w:val="(%4)"/>
      <w:lvlJc w:val="left"/>
      <w:pPr>
        <w:tabs>
          <w:tab w:val="num" w:pos="1560"/>
        </w:tabs>
        <w:ind w:left="1560" w:hanging="567"/>
      </w:pPr>
      <w:rPr>
        <w:rFonts w:ascii="Arial" w:hAnsi="Arial" w:hint="default"/>
        <w:b w:val="0"/>
        <w:i w:val="0"/>
        <w:sz w:val="22"/>
      </w:rPr>
    </w:lvl>
    <w:lvl w:ilvl="4">
      <w:start w:val="1"/>
      <w:numFmt w:val="lowerRoman"/>
      <w:lvlText w:val="(%5)"/>
      <w:lvlJc w:val="left"/>
      <w:pPr>
        <w:tabs>
          <w:tab w:val="num" w:pos="1985"/>
        </w:tabs>
        <w:ind w:left="1985" w:hanging="709"/>
      </w:pPr>
      <w:rPr>
        <w:rFonts w:hint="default"/>
      </w:rPr>
    </w:lvl>
    <w:lvl w:ilvl="5">
      <w:start w:val="1"/>
      <w:numFmt w:val="decimal"/>
      <w:lvlText w:val="%1.%2%3.%4.%5.%6"/>
      <w:lvlJc w:val="left"/>
      <w:pPr>
        <w:tabs>
          <w:tab w:val="num" w:pos="3911"/>
        </w:tabs>
        <w:ind w:left="3911" w:hanging="1303"/>
      </w:pPr>
      <w:rPr>
        <w:rFonts w:hint="default"/>
      </w:rPr>
    </w:lvl>
    <w:lvl w:ilvl="6">
      <w:start w:val="1"/>
      <w:numFmt w:val="decimal"/>
      <w:lvlText w:val="%1.%2.%3.%4.%5.%6.%7"/>
      <w:lvlJc w:val="left"/>
      <w:pPr>
        <w:tabs>
          <w:tab w:val="num" w:pos="4979"/>
        </w:tabs>
        <w:ind w:left="4979" w:hanging="1440"/>
      </w:pPr>
      <w:rPr>
        <w:rFonts w:hint="default"/>
      </w:rPr>
    </w:lvl>
    <w:lvl w:ilvl="7">
      <w:start w:val="1"/>
      <w:numFmt w:val="decimal"/>
      <w:lvlText w:val="%1.%2.%3.%4.%5.%6.%7.%8"/>
      <w:lvlJc w:val="left"/>
      <w:pPr>
        <w:tabs>
          <w:tab w:val="num" w:pos="6047"/>
        </w:tabs>
        <w:ind w:left="6047" w:hanging="1800"/>
      </w:pPr>
      <w:rPr>
        <w:rFonts w:hint="default"/>
      </w:rPr>
    </w:lvl>
    <w:lvl w:ilvl="8">
      <w:start w:val="1"/>
      <w:numFmt w:val="decimal"/>
      <w:lvlText w:val="%1.%2.%3.%4.%5.%6.%7.%8.%9"/>
      <w:lvlJc w:val="left"/>
      <w:pPr>
        <w:tabs>
          <w:tab w:val="num" w:pos="6755"/>
        </w:tabs>
        <w:ind w:left="6755" w:hanging="1800"/>
      </w:pPr>
      <w:rPr>
        <w:rFonts w:hint="default"/>
      </w:rPr>
    </w:lvl>
  </w:abstractNum>
  <w:abstractNum w:abstractNumId="7" w15:restartNumberingAfterBreak="0">
    <w:nsid w:val="32360DE7"/>
    <w:multiLevelType w:val="hybridMultilevel"/>
    <w:tmpl w:val="B7523622"/>
    <w:lvl w:ilvl="0" w:tplc="82CC5222">
      <w:start w:val="1"/>
      <w:numFmt w:val="decimal"/>
      <w:lvlText w:val="%1."/>
      <w:lvlJc w:val="left"/>
      <w:pPr>
        <w:tabs>
          <w:tab w:val="num" w:pos="2160"/>
        </w:tabs>
        <w:ind w:left="2160" w:hanging="360"/>
      </w:pPr>
      <w:rPr>
        <w:rFonts w:hint="default"/>
        <w:b w:val="0"/>
        <w:i w:val="0"/>
      </w:rPr>
    </w:lvl>
    <w:lvl w:ilvl="1" w:tplc="040C0017">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8" w15:restartNumberingAfterBreak="0">
    <w:nsid w:val="3E614269"/>
    <w:multiLevelType w:val="hybridMultilevel"/>
    <w:tmpl w:val="C26E8DD0"/>
    <w:lvl w:ilvl="0" w:tplc="D488E122">
      <w:start w:val="1"/>
      <w:numFmt w:val="lowerLetter"/>
      <w:lvlText w:val="(%1)"/>
      <w:lvlJc w:val="left"/>
      <w:pPr>
        <w:ind w:left="1069" w:hanging="360"/>
      </w:pPr>
      <w:rPr>
        <w:rFonts w:ascii="Helvetica" w:eastAsiaTheme="minorEastAsia" w:hAnsi="Helvetica" w:cs="Times New Roman"/>
        <w:b w:val="0"/>
        <w:i/>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F8520FC"/>
    <w:multiLevelType w:val="hybridMultilevel"/>
    <w:tmpl w:val="496E797E"/>
    <w:lvl w:ilvl="0" w:tplc="E904E98C">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4F2490E"/>
    <w:multiLevelType w:val="hybridMultilevel"/>
    <w:tmpl w:val="38F0967C"/>
    <w:lvl w:ilvl="0" w:tplc="B5AAB514">
      <w:start w:val="1"/>
      <w:numFmt w:val="lowerRoman"/>
      <w:lvlText w:val="(%1)"/>
      <w:lvlJc w:val="left"/>
      <w:pPr>
        <w:tabs>
          <w:tab w:val="num" w:pos="1800"/>
        </w:tabs>
        <w:ind w:left="1800" w:hanging="720"/>
      </w:pPr>
      <w:rPr>
        <w:rFonts w:hint="default"/>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1" w15:restartNumberingAfterBreak="0">
    <w:nsid w:val="45F87820"/>
    <w:multiLevelType w:val="hybridMultilevel"/>
    <w:tmpl w:val="575013A8"/>
    <w:lvl w:ilvl="0" w:tplc="23FA8216">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48300B70"/>
    <w:multiLevelType w:val="hybridMultilevel"/>
    <w:tmpl w:val="F9A6E8BE"/>
    <w:lvl w:ilvl="0" w:tplc="FCB8D3E0">
      <w:start w:val="1"/>
      <w:numFmt w:val="lowerRoman"/>
      <w:lvlText w:val="(%1)"/>
      <w:lvlJc w:val="left"/>
      <w:pPr>
        <w:tabs>
          <w:tab w:val="num" w:pos="1418"/>
        </w:tabs>
        <w:ind w:left="1418" w:hanging="709"/>
      </w:pPr>
      <w:rPr>
        <w:rFonts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8E06BA0"/>
    <w:multiLevelType w:val="hybridMultilevel"/>
    <w:tmpl w:val="448AB34C"/>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4BD90557"/>
    <w:multiLevelType w:val="multilevel"/>
    <w:tmpl w:val="6BAC3C2E"/>
    <w:lvl w:ilvl="0">
      <w:start w:val="1"/>
      <w:numFmt w:val="none"/>
      <w:lvlRestart w:val="0"/>
      <w:suff w:val="nothing"/>
      <w:lvlText w:val="%1"/>
      <w:lvlJc w:val="right"/>
      <w:pPr>
        <w:ind w:left="0" w:firstLine="0"/>
      </w:pPr>
      <w:rPr>
        <w:rFonts w:hint="default"/>
      </w:rPr>
    </w:lvl>
    <w:lvl w:ilvl="1">
      <w:start w:val="1"/>
      <w:numFmt w:val="decimal"/>
      <w:lvlText w:val="%2"/>
      <w:lvlJc w:val="right"/>
      <w:pPr>
        <w:tabs>
          <w:tab w:val="num" w:pos="0"/>
        </w:tabs>
        <w:ind w:left="0" w:hanging="425"/>
      </w:pPr>
      <w:rPr>
        <w:rFonts w:hint="default"/>
      </w:rPr>
    </w:lvl>
    <w:lvl w:ilvl="2">
      <w:start w:val="1"/>
      <w:numFmt w:val="decimal"/>
      <w:lvlText w:val="%2.%3"/>
      <w:lvlJc w:val="right"/>
      <w:pPr>
        <w:tabs>
          <w:tab w:val="num" w:pos="0"/>
        </w:tabs>
        <w:ind w:left="0" w:hanging="425"/>
      </w:pPr>
      <w:rPr>
        <w:rFonts w:hint="default"/>
      </w:rPr>
    </w:lvl>
    <w:lvl w:ilvl="3">
      <w:start w:val="1"/>
      <w:numFmt w:val="decimal"/>
      <w:lvlText w:val="%2.%3.%4"/>
      <w:lvlJc w:val="right"/>
      <w:pPr>
        <w:tabs>
          <w:tab w:val="num" w:pos="0"/>
        </w:tabs>
        <w:ind w:left="0" w:hanging="425"/>
      </w:pPr>
      <w:rPr>
        <w:rFonts w:hint="default"/>
      </w:rPr>
    </w:lvl>
    <w:lvl w:ilvl="4">
      <w:start w:val="1"/>
      <w:numFmt w:val="upperLetter"/>
      <w:pStyle w:val="List"/>
      <w:lvlText w:val="%5)"/>
      <w:lvlJc w:val="left"/>
      <w:pPr>
        <w:tabs>
          <w:tab w:val="num" w:pos="595"/>
        </w:tabs>
        <w:ind w:left="595" w:hanging="595"/>
      </w:pPr>
      <w:rPr>
        <w:rFonts w:hint="default"/>
      </w:rPr>
    </w:lvl>
    <w:lvl w:ilvl="5">
      <w:start w:val="1"/>
      <w:numFmt w:val="lowerRoman"/>
      <w:lvlText w:val="%6)"/>
      <w:lvlJc w:val="left"/>
      <w:pPr>
        <w:tabs>
          <w:tab w:val="num" w:pos="595"/>
        </w:tabs>
        <w:ind w:left="595" w:hanging="595"/>
      </w:pPr>
      <w:rPr>
        <w:rFonts w:hint="default"/>
      </w:rPr>
    </w:lvl>
    <w:lvl w:ilvl="6">
      <w:start w:val="1"/>
      <w:numFmt w:val="lowerLetter"/>
      <w:lvlText w:val="(%7)"/>
      <w:lvlJc w:val="left"/>
      <w:pPr>
        <w:tabs>
          <w:tab w:val="num" w:pos="1191"/>
        </w:tabs>
        <w:ind w:left="1191" w:hanging="596"/>
      </w:pPr>
      <w:rPr>
        <w:rFonts w:hint="default"/>
      </w:rPr>
    </w:lvl>
    <w:lvl w:ilvl="7">
      <w:start w:val="1"/>
      <w:numFmt w:val="lowerRoman"/>
      <w:lvlText w:val="(%8)"/>
      <w:lvlJc w:val="left"/>
      <w:pPr>
        <w:tabs>
          <w:tab w:val="num" w:pos="1315"/>
        </w:tabs>
        <w:ind w:left="1191" w:hanging="596"/>
      </w:pPr>
      <w:rPr>
        <w:rFonts w:hint="default"/>
      </w:rPr>
    </w:lvl>
    <w:lvl w:ilvl="8">
      <w:start w:val="27"/>
      <w:numFmt w:val="lowerLetter"/>
      <w:lvlText w:val="(%9)"/>
      <w:lvlJc w:val="left"/>
      <w:pPr>
        <w:tabs>
          <w:tab w:val="num" w:pos="1191"/>
        </w:tabs>
        <w:ind w:left="1191" w:hanging="596"/>
      </w:pPr>
      <w:rPr>
        <w:rFonts w:hint="default"/>
      </w:rPr>
    </w:lvl>
  </w:abstractNum>
  <w:abstractNum w:abstractNumId="15" w15:restartNumberingAfterBreak="0">
    <w:nsid w:val="4E611862"/>
    <w:multiLevelType w:val="multilevel"/>
    <w:tmpl w:val="4420136E"/>
    <w:lvl w:ilvl="0">
      <w:start w:val="1"/>
      <w:numFmt w:val="decimal"/>
      <w:pStyle w:val="Contratanglaisarticletimes"/>
      <w:suff w:val="nothing"/>
      <w:lvlText w:val="Article %1"/>
      <w:lvlJc w:val="left"/>
      <w:pPr>
        <w:ind w:left="0" w:firstLine="0"/>
      </w:pPr>
      <w:rPr>
        <w:rFonts w:ascii="Times New Roman Gras" w:hAnsi="Times New Roman Gras" w:hint="default"/>
        <w:b/>
        <w:i w:val="0"/>
        <w:sz w:val="24"/>
      </w:rPr>
    </w:lvl>
    <w:lvl w:ilvl="1">
      <w:start w:val="1"/>
      <w:numFmt w:val="none"/>
      <w:lvlRestart w:val="0"/>
      <w:lvlText w:val="%1.%2"/>
      <w:lvlJc w:val="left"/>
      <w:pPr>
        <w:tabs>
          <w:tab w:val="num" w:pos="-61"/>
        </w:tabs>
        <w:ind w:left="-421" w:firstLine="0"/>
      </w:pPr>
      <w:rPr>
        <w:rFonts w:ascii="Microsoft Sans Serif" w:hAnsi="Microsoft Sans Serif" w:hint="default"/>
        <w:b w:val="0"/>
        <w:i w:val="0"/>
        <w:sz w:val="22"/>
      </w:rPr>
    </w:lvl>
    <w:lvl w:ilvl="2">
      <w:start w:val="1"/>
      <w:numFmt w:val="decimal"/>
      <w:lvlRestart w:val="1"/>
      <w:pStyle w:val="Contratanglaisnumrotationtimes"/>
      <w:lvlText w:val="%1%2.%3"/>
      <w:lvlJc w:val="left"/>
      <w:pPr>
        <w:tabs>
          <w:tab w:val="num" w:pos="709"/>
        </w:tabs>
        <w:ind w:left="709" w:hanging="709"/>
      </w:pPr>
      <w:rPr>
        <w:rFonts w:ascii="Times New Roman" w:hAnsi="Times New Roman" w:hint="default"/>
        <w:b w:val="0"/>
        <w:i w:val="0"/>
        <w:sz w:val="24"/>
      </w:rPr>
    </w:lvl>
    <w:lvl w:ilvl="3">
      <w:start w:val="1"/>
      <w:numFmt w:val="decimal"/>
      <w:lvlText w:val="%1.%3.%4"/>
      <w:lvlJc w:val="left"/>
      <w:pPr>
        <w:tabs>
          <w:tab w:val="num" w:pos="1559"/>
        </w:tabs>
        <w:ind w:left="1559" w:hanging="850"/>
      </w:pPr>
      <w:rPr>
        <w:rFonts w:ascii="Times New Roman" w:hAnsi="Times New Roman"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3911"/>
        </w:tabs>
        <w:ind w:left="3911" w:hanging="1303"/>
      </w:pPr>
      <w:rPr>
        <w:rFonts w:hint="default"/>
      </w:rPr>
    </w:lvl>
    <w:lvl w:ilvl="6">
      <w:start w:val="1"/>
      <w:numFmt w:val="decimal"/>
      <w:lvlText w:val="%1.%2.%3.%4.%5.%6.%7"/>
      <w:lvlJc w:val="left"/>
      <w:pPr>
        <w:tabs>
          <w:tab w:val="num" w:pos="4979"/>
        </w:tabs>
        <w:ind w:left="4979" w:hanging="1440"/>
      </w:pPr>
      <w:rPr>
        <w:rFonts w:hint="default"/>
      </w:rPr>
    </w:lvl>
    <w:lvl w:ilvl="7">
      <w:start w:val="1"/>
      <w:numFmt w:val="decimal"/>
      <w:lvlText w:val="%1.%2.%3.%4.%5.%6.%7.%8"/>
      <w:lvlJc w:val="left"/>
      <w:pPr>
        <w:tabs>
          <w:tab w:val="num" w:pos="6047"/>
        </w:tabs>
        <w:ind w:left="6047" w:hanging="1800"/>
      </w:pPr>
      <w:rPr>
        <w:rFonts w:hint="default"/>
      </w:rPr>
    </w:lvl>
    <w:lvl w:ilvl="8">
      <w:start w:val="1"/>
      <w:numFmt w:val="decimal"/>
      <w:lvlText w:val="%1.%2.%3.%4.%5.%6.%7.%8.%9"/>
      <w:lvlJc w:val="left"/>
      <w:pPr>
        <w:tabs>
          <w:tab w:val="num" w:pos="6755"/>
        </w:tabs>
        <w:ind w:left="6755" w:hanging="1800"/>
      </w:pPr>
      <w:rPr>
        <w:rFonts w:hint="default"/>
      </w:rPr>
    </w:lvl>
  </w:abstractNum>
  <w:abstractNum w:abstractNumId="16" w15:restartNumberingAfterBreak="0">
    <w:nsid w:val="527645EF"/>
    <w:multiLevelType w:val="hybridMultilevel"/>
    <w:tmpl w:val="4998DC46"/>
    <w:lvl w:ilvl="0" w:tplc="FFFFFFFF">
      <w:start w:val="1"/>
      <w:numFmt w:val="lowerLetter"/>
      <w:lvlText w:val="(%1)"/>
      <w:lvlJc w:val="left"/>
      <w:pPr>
        <w:tabs>
          <w:tab w:val="num" w:pos="1339"/>
        </w:tabs>
        <w:ind w:left="1339" w:hanging="630"/>
      </w:pPr>
      <w:rPr>
        <w:rFonts w:hint="default"/>
      </w:rPr>
    </w:lvl>
    <w:lvl w:ilvl="1" w:tplc="FFFFFFFF" w:tentative="1">
      <w:start w:val="1"/>
      <w:numFmt w:val="lowerLetter"/>
      <w:lvlText w:val="%2."/>
      <w:lvlJc w:val="left"/>
      <w:pPr>
        <w:tabs>
          <w:tab w:val="num" w:pos="1069"/>
        </w:tabs>
        <w:ind w:left="1069" w:hanging="360"/>
      </w:pPr>
    </w:lvl>
    <w:lvl w:ilvl="2" w:tplc="FFFFFFFF" w:tentative="1">
      <w:start w:val="1"/>
      <w:numFmt w:val="lowerRoman"/>
      <w:lvlText w:val="%3."/>
      <w:lvlJc w:val="right"/>
      <w:pPr>
        <w:tabs>
          <w:tab w:val="num" w:pos="1789"/>
        </w:tabs>
        <w:ind w:left="1789" w:hanging="180"/>
      </w:pPr>
    </w:lvl>
    <w:lvl w:ilvl="3" w:tplc="FFFFFFFF" w:tentative="1">
      <w:start w:val="1"/>
      <w:numFmt w:val="decimal"/>
      <w:lvlText w:val="%4."/>
      <w:lvlJc w:val="left"/>
      <w:pPr>
        <w:tabs>
          <w:tab w:val="num" w:pos="2509"/>
        </w:tabs>
        <w:ind w:left="2509" w:hanging="360"/>
      </w:pPr>
    </w:lvl>
    <w:lvl w:ilvl="4" w:tplc="FFFFFFFF" w:tentative="1">
      <w:start w:val="1"/>
      <w:numFmt w:val="lowerLetter"/>
      <w:lvlText w:val="%5."/>
      <w:lvlJc w:val="left"/>
      <w:pPr>
        <w:tabs>
          <w:tab w:val="num" w:pos="3229"/>
        </w:tabs>
        <w:ind w:left="3229" w:hanging="360"/>
      </w:pPr>
    </w:lvl>
    <w:lvl w:ilvl="5" w:tplc="FFFFFFFF" w:tentative="1">
      <w:start w:val="1"/>
      <w:numFmt w:val="lowerRoman"/>
      <w:lvlText w:val="%6."/>
      <w:lvlJc w:val="right"/>
      <w:pPr>
        <w:tabs>
          <w:tab w:val="num" w:pos="3949"/>
        </w:tabs>
        <w:ind w:left="3949" w:hanging="180"/>
      </w:pPr>
    </w:lvl>
    <w:lvl w:ilvl="6" w:tplc="FFFFFFFF" w:tentative="1">
      <w:start w:val="1"/>
      <w:numFmt w:val="decimal"/>
      <w:lvlText w:val="%7."/>
      <w:lvlJc w:val="left"/>
      <w:pPr>
        <w:tabs>
          <w:tab w:val="num" w:pos="4669"/>
        </w:tabs>
        <w:ind w:left="4669" w:hanging="360"/>
      </w:pPr>
    </w:lvl>
    <w:lvl w:ilvl="7" w:tplc="FFFFFFFF" w:tentative="1">
      <w:start w:val="1"/>
      <w:numFmt w:val="lowerLetter"/>
      <w:lvlText w:val="%8."/>
      <w:lvlJc w:val="left"/>
      <w:pPr>
        <w:tabs>
          <w:tab w:val="num" w:pos="5389"/>
        </w:tabs>
        <w:ind w:left="5389" w:hanging="360"/>
      </w:pPr>
    </w:lvl>
    <w:lvl w:ilvl="8" w:tplc="FFFFFFFF" w:tentative="1">
      <w:start w:val="1"/>
      <w:numFmt w:val="lowerRoman"/>
      <w:lvlText w:val="%9."/>
      <w:lvlJc w:val="right"/>
      <w:pPr>
        <w:tabs>
          <w:tab w:val="num" w:pos="6109"/>
        </w:tabs>
        <w:ind w:left="6109" w:hanging="180"/>
      </w:pPr>
    </w:lvl>
  </w:abstractNum>
  <w:abstractNum w:abstractNumId="17" w15:restartNumberingAfterBreak="0">
    <w:nsid w:val="533C746C"/>
    <w:multiLevelType w:val="multilevel"/>
    <w:tmpl w:val="877078FE"/>
    <w:lvl w:ilvl="0">
      <w:start w:val="1"/>
      <w:numFmt w:val="decimal"/>
      <w:pStyle w:val="Title1"/>
      <w:suff w:val="nothing"/>
      <w:lvlText w:val="Article %1"/>
      <w:lvlJc w:val="left"/>
      <w:pPr>
        <w:ind w:left="705" w:hanging="705"/>
      </w:pPr>
      <w:rPr>
        <w:rFonts w:ascii="Times New Roman" w:hAnsi="Times New Roman" w:hint="default"/>
        <w:b/>
        <w:i w:val="0"/>
        <w:sz w:val="24"/>
      </w:rPr>
    </w:lvl>
    <w:lvl w:ilvl="1">
      <w:start w:val="1"/>
      <w:numFmt w:val="none"/>
      <w:lvlRestart w:val="0"/>
      <w:lvlText w:val="%1.%2"/>
      <w:lvlJc w:val="left"/>
      <w:pPr>
        <w:tabs>
          <w:tab w:val="num" w:pos="851"/>
        </w:tabs>
        <w:ind w:left="851" w:hanging="851"/>
      </w:pPr>
      <w:rPr>
        <w:rFonts w:ascii="Times New Roman" w:hAnsi="Times New Roman" w:hint="default"/>
        <w:b w:val="0"/>
        <w:i w:val="0"/>
        <w:sz w:val="24"/>
      </w:rPr>
    </w:lvl>
    <w:lvl w:ilvl="2">
      <w:start w:val="1"/>
      <w:numFmt w:val="decimal"/>
      <w:lvlRestart w:val="1"/>
      <w:pStyle w:val="Numautoang1"/>
      <w:lvlText w:val="%1%2.%3"/>
      <w:lvlJc w:val="left"/>
      <w:pPr>
        <w:tabs>
          <w:tab w:val="num" w:pos="709"/>
        </w:tabs>
        <w:ind w:left="709" w:hanging="709"/>
      </w:pPr>
      <w:rPr>
        <w:rFonts w:ascii="Times New Roman" w:hAnsi="Times New Roman" w:hint="default"/>
        <w:b w:val="0"/>
        <w:i w:val="0"/>
        <w:sz w:val="24"/>
      </w:rPr>
    </w:lvl>
    <w:lvl w:ilvl="3">
      <w:start w:val="1"/>
      <w:numFmt w:val="decimal"/>
      <w:lvlText w:val="%1.%3.%4"/>
      <w:lvlJc w:val="left"/>
      <w:pPr>
        <w:tabs>
          <w:tab w:val="num" w:pos="1559"/>
        </w:tabs>
        <w:ind w:left="1559" w:hanging="850"/>
      </w:pPr>
      <w:rPr>
        <w:rFonts w:ascii="Times New Roman" w:hAnsi="Times New Roman"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660B7627"/>
    <w:multiLevelType w:val="hybridMultilevel"/>
    <w:tmpl w:val="9FD6686E"/>
    <w:lvl w:ilvl="0" w:tplc="E12E223E">
      <w:start w:val="1"/>
      <w:numFmt w:val="upperLetter"/>
      <w:pStyle w:val="Quote"/>
      <w:lvlText w:val="(%1)"/>
      <w:lvlJc w:val="left"/>
      <w:pPr>
        <w:tabs>
          <w:tab w:val="num" w:pos="567"/>
        </w:tabs>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947494"/>
    <w:multiLevelType w:val="hybridMultilevel"/>
    <w:tmpl w:val="C2688074"/>
    <w:lvl w:ilvl="0" w:tplc="F6360136">
      <w:start w:val="1"/>
      <w:numFmt w:val="upperLetter"/>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275933"/>
    <w:multiLevelType w:val="hybridMultilevel"/>
    <w:tmpl w:val="E45E93C6"/>
    <w:lvl w:ilvl="0" w:tplc="B5805F86">
      <w:start w:val="1"/>
      <w:numFmt w:val="lowerRoman"/>
      <w:pStyle w:val="aStyle"/>
      <w:lvlText w:val="(%1)"/>
      <w:lvlJc w:val="left"/>
      <w:pPr>
        <w:ind w:left="1440" w:hanging="360"/>
      </w:pPr>
      <w:rPr>
        <w:rFonts w:ascii="Helvetica" w:eastAsia="Times New Roman" w:hAnsi="Helvetica" w:cs="Arial"/>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727F32EF"/>
    <w:multiLevelType w:val="hybridMultilevel"/>
    <w:tmpl w:val="32C40F96"/>
    <w:lvl w:ilvl="0" w:tplc="8AD800BE">
      <w:start w:val="1"/>
      <w:numFmt w:val="lowerLetter"/>
      <w:pStyle w:val="Aufzhlunga"/>
      <w:lvlText w:val="(%1)"/>
      <w:lvlJc w:val="left"/>
      <w:pPr>
        <w:tabs>
          <w:tab w:val="num" w:pos="2149"/>
        </w:tabs>
        <w:ind w:left="2149" w:hanging="720"/>
      </w:pPr>
      <w:rPr>
        <w:rFonts w:hint="default"/>
        <w:b w:val="0"/>
        <w:i w:val="0"/>
      </w:rPr>
    </w:lvl>
    <w:lvl w:ilvl="1" w:tplc="08070003">
      <w:numFmt w:val="bullet"/>
      <w:lvlText w:val="-"/>
      <w:lvlJc w:val="left"/>
      <w:pPr>
        <w:tabs>
          <w:tab w:val="num" w:pos="2509"/>
        </w:tabs>
        <w:ind w:left="2509" w:hanging="720"/>
      </w:pPr>
      <w:rPr>
        <w:rFonts w:ascii="Arial" w:eastAsia="Batang" w:hAnsi="Arial" w:cs="Arial" w:hint="default"/>
        <w:b w:val="0"/>
        <w:i w:val="0"/>
      </w:rPr>
    </w:lvl>
    <w:lvl w:ilvl="2" w:tplc="08070005" w:tentative="1">
      <w:start w:val="1"/>
      <w:numFmt w:val="lowerRoman"/>
      <w:lvlText w:val="%3."/>
      <w:lvlJc w:val="right"/>
      <w:pPr>
        <w:tabs>
          <w:tab w:val="num" w:pos="2869"/>
        </w:tabs>
        <w:ind w:left="2869" w:hanging="180"/>
      </w:pPr>
    </w:lvl>
    <w:lvl w:ilvl="3" w:tplc="08070001" w:tentative="1">
      <w:start w:val="1"/>
      <w:numFmt w:val="decimal"/>
      <w:lvlText w:val="%4."/>
      <w:lvlJc w:val="left"/>
      <w:pPr>
        <w:tabs>
          <w:tab w:val="num" w:pos="3589"/>
        </w:tabs>
        <w:ind w:left="3589" w:hanging="360"/>
      </w:pPr>
    </w:lvl>
    <w:lvl w:ilvl="4" w:tplc="08070003" w:tentative="1">
      <w:start w:val="1"/>
      <w:numFmt w:val="lowerLetter"/>
      <w:lvlText w:val="%5."/>
      <w:lvlJc w:val="left"/>
      <w:pPr>
        <w:tabs>
          <w:tab w:val="num" w:pos="4309"/>
        </w:tabs>
        <w:ind w:left="4309" w:hanging="360"/>
      </w:pPr>
    </w:lvl>
    <w:lvl w:ilvl="5" w:tplc="08070005" w:tentative="1">
      <w:start w:val="1"/>
      <w:numFmt w:val="lowerRoman"/>
      <w:lvlText w:val="%6."/>
      <w:lvlJc w:val="right"/>
      <w:pPr>
        <w:tabs>
          <w:tab w:val="num" w:pos="5029"/>
        </w:tabs>
        <w:ind w:left="5029" w:hanging="180"/>
      </w:pPr>
    </w:lvl>
    <w:lvl w:ilvl="6" w:tplc="08070001" w:tentative="1">
      <w:start w:val="1"/>
      <w:numFmt w:val="decimal"/>
      <w:lvlText w:val="%7."/>
      <w:lvlJc w:val="left"/>
      <w:pPr>
        <w:tabs>
          <w:tab w:val="num" w:pos="5749"/>
        </w:tabs>
        <w:ind w:left="5749" w:hanging="360"/>
      </w:pPr>
    </w:lvl>
    <w:lvl w:ilvl="7" w:tplc="08070003" w:tentative="1">
      <w:start w:val="1"/>
      <w:numFmt w:val="lowerLetter"/>
      <w:lvlText w:val="%8."/>
      <w:lvlJc w:val="left"/>
      <w:pPr>
        <w:tabs>
          <w:tab w:val="num" w:pos="6469"/>
        </w:tabs>
        <w:ind w:left="6469" w:hanging="360"/>
      </w:pPr>
    </w:lvl>
    <w:lvl w:ilvl="8" w:tplc="08070005" w:tentative="1">
      <w:start w:val="1"/>
      <w:numFmt w:val="lowerRoman"/>
      <w:lvlText w:val="%9."/>
      <w:lvlJc w:val="right"/>
      <w:pPr>
        <w:tabs>
          <w:tab w:val="num" w:pos="7189"/>
        </w:tabs>
        <w:ind w:left="7189" w:hanging="180"/>
      </w:pPr>
    </w:lvl>
  </w:abstractNum>
  <w:abstractNum w:abstractNumId="22" w15:restartNumberingAfterBreak="0">
    <w:nsid w:val="77A8378C"/>
    <w:multiLevelType w:val="multilevel"/>
    <w:tmpl w:val="9EB85F0A"/>
    <w:styleLink w:val="Style1"/>
    <w:lvl w:ilvl="0">
      <w:start w:val="1"/>
      <w:numFmt w:val="decimal"/>
      <w:lvlText w:val="%1."/>
      <w:lvlJc w:val="left"/>
      <w:pPr>
        <w:ind w:left="144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1 "/>
      <w:lvlJc w:val="left"/>
      <w:pPr>
        <w:ind w:left="180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ind w:left="2160" w:hanging="360"/>
      </w:pPr>
      <w:rPr>
        <w:rFonts w:hint="default"/>
        <w:sz w:val="22"/>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5"/>
  </w:num>
  <w:num w:numId="2">
    <w:abstractNumId w:val="22"/>
  </w:num>
  <w:num w:numId="3">
    <w:abstractNumId w:val="3"/>
  </w:num>
  <w:num w:numId="4">
    <w:abstractNumId w:val="2"/>
  </w:num>
  <w:num w:numId="5">
    <w:abstractNumId w:val="18"/>
  </w:num>
  <w:num w:numId="6">
    <w:abstractNumId w:val="20"/>
  </w:num>
  <w:num w:numId="7">
    <w:abstractNumId w:val="6"/>
  </w:num>
  <w:num w:numId="8">
    <w:abstractNumId w:val="17"/>
  </w:num>
  <w:num w:numId="9">
    <w:abstractNumId w:val="12"/>
  </w:num>
  <w:num w:numId="10">
    <w:abstractNumId w:val="10"/>
  </w:num>
  <w:num w:numId="11">
    <w:abstractNumId w:val="7"/>
  </w:num>
  <w:num w:numId="12">
    <w:abstractNumId w:val="15"/>
  </w:num>
  <w:num w:numId="13">
    <w:abstractNumId w:val="4"/>
  </w:num>
  <w:num w:numId="14">
    <w:abstractNumId w:val="1"/>
  </w:num>
  <w:num w:numId="15">
    <w:abstractNumId w:val="11"/>
  </w:num>
  <w:num w:numId="16">
    <w:abstractNumId w:val="9"/>
  </w:num>
  <w:num w:numId="17">
    <w:abstractNumId w:val="13"/>
  </w:num>
  <w:num w:numId="18">
    <w:abstractNumId w:val="19"/>
  </w:num>
  <w:num w:numId="19">
    <w:abstractNumId w:val="0"/>
  </w:num>
  <w:num w:numId="20">
    <w:abstractNumId w:val="14"/>
  </w:num>
  <w:num w:numId="21">
    <w:abstractNumId w:val="21"/>
  </w:num>
  <w:num w:numId="22">
    <w:abstractNumId w:val="21"/>
    <w:lvlOverride w:ilvl="0">
      <w:startOverride w:val="1"/>
    </w:lvlOverride>
  </w:num>
  <w:num w:numId="23">
    <w:abstractNumId w:val="20"/>
  </w:num>
  <w:num w:numId="24">
    <w:abstractNumId w:val="2"/>
  </w:num>
  <w:num w:numId="25">
    <w:abstractNumId w:val="16"/>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D5"/>
    <w:rsid w:val="00000615"/>
    <w:rsid w:val="000016D3"/>
    <w:rsid w:val="00001D48"/>
    <w:rsid w:val="00002CC1"/>
    <w:rsid w:val="00004D9C"/>
    <w:rsid w:val="00006041"/>
    <w:rsid w:val="00027F01"/>
    <w:rsid w:val="00032884"/>
    <w:rsid w:val="00034751"/>
    <w:rsid w:val="00035837"/>
    <w:rsid w:val="00036123"/>
    <w:rsid w:val="000476CD"/>
    <w:rsid w:val="00052056"/>
    <w:rsid w:val="00054EF4"/>
    <w:rsid w:val="00055DF2"/>
    <w:rsid w:val="00056764"/>
    <w:rsid w:val="00060220"/>
    <w:rsid w:val="00063A91"/>
    <w:rsid w:val="000644DC"/>
    <w:rsid w:val="00072816"/>
    <w:rsid w:val="000731BA"/>
    <w:rsid w:val="000735AE"/>
    <w:rsid w:val="0008211A"/>
    <w:rsid w:val="00083E72"/>
    <w:rsid w:val="00086DAC"/>
    <w:rsid w:val="000C3759"/>
    <w:rsid w:val="000C6206"/>
    <w:rsid w:val="000D0807"/>
    <w:rsid w:val="000D195B"/>
    <w:rsid w:val="000E39AD"/>
    <w:rsid w:val="000F2DA7"/>
    <w:rsid w:val="00101670"/>
    <w:rsid w:val="00104CFD"/>
    <w:rsid w:val="00104DF1"/>
    <w:rsid w:val="001074A1"/>
    <w:rsid w:val="00107762"/>
    <w:rsid w:val="00114A7D"/>
    <w:rsid w:val="00114F82"/>
    <w:rsid w:val="0014048F"/>
    <w:rsid w:val="001573D0"/>
    <w:rsid w:val="00162291"/>
    <w:rsid w:val="0017037B"/>
    <w:rsid w:val="00170F11"/>
    <w:rsid w:val="00180465"/>
    <w:rsid w:val="0018588A"/>
    <w:rsid w:val="0018680F"/>
    <w:rsid w:val="00186981"/>
    <w:rsid w:val="001964D3"/>
    <w:rsid w:val="00197DF9"/>
    <w:rsid w:val="001B1FAF"/>
    <w:rsid w:val="001B5759"/>
    <w:rsid w:val="001C3C7F"/>
    <w:rsid w:val="001C4206"/>
    <w:rsid w:val="001E04BA"/>
    <w:rsid w:val="001E0E74"/>
    <w:rsid w:val="001E264E"/>
    <w:rsid w:val="001F2B8B"/>
    <w:rsid w:val="001F3268"/>
    <w:rsid w:val="001F54EB"/>
    <w:rsid w:val="001F5D62"/>
    <w:rsid w:val="001F6863"/>
    <w:rsid w:val="00206AC4"/>
    <w:rsid w:val="00220C0B"/>
    <w:rsid w:val="00220D57"/>
    <w:rsid w:val="002222E5"/>
    <w:rsid w:val="00226E42"/>
    <w:rsid w:val="002312C5"/>
    <w:rsid w:val="00231744"/>
    <w:rsid w:val="00232EBA"/>
    <w:rsid w:val="00234731"/>
    <w:rsid w:val="00240D34"/>
    <w:rsid w:val="00242F67"/>
    <w:rsid w:val="0024724F"/>
    <w:rsid w:val="0025013E"/>
    <w:rsid w:val="0025256D"/>
    <w:rsid w:val="002537CE"/>
    <w:rsid w:val="00253A1A"/>
    <w:rsid w:val="00264CB0"/>
    <w:rsid w:val="002724DA"/>
    <w:rsid w:val="00272B3D"/>
    <w:rsid w:val="00280301"/>
    <w:rsid w:val="002876B7"/>
    <w:rsid w:val="002A00DA"/>
    <w:rsid w:val="002A0BB3"/>
    <w:rsid w:val="002A676B"/>
    <w:rsid w:val="002A786F"/>
    <w:rsid w:val="002B4647"/>
    <w:rsid w:val="002C2857"/>
    <w:rsid w:val="002C6047"/>
    <w:rsid w:val="002E667E"/>
    <w:rsid w:val="002F02C2"/>
    <w:rsid w:val="00302FDB"/>
    <w:rsid w:val="00303E3F"/>
    <w:rsid w:val="0030689D"/>
    <w:rsid w:val="00314CD8"/>
    <w:rsid w:val="00314EF0"/>
    <w:rsid w:val="00320FCC"/>
    <w:rsid w:val="00323C29"/>
    <w:rsid w:val="00325780"/>
    <w:rsid w:val="00327598"/>
    <w:rsid w:val="00333E75"/>
    <w:rsid w:val="00353857"/>
    <w:rsid w:val="00375F33"/>
    <w:rsid w:val="00376CD4"/>
    <w:rsid w:val="00377F7D"/>
    <w:rsid w:val="003809CE"/>
    <w:rsid w:val="0038494B"/>
    <w:rsid w:val="00385EDD"/>
    <w:rsid w:val="0039204E"/>
    <w:rsid w:val="0039277A"/>
    <w:rsid w:val="00393563"/>
    <w:rsid w:val="003A3538"/>
    <w:rsid w:val="003A5F61"/>
    <w:rsid w:val="003B2E0B"/>
    <w:rsid w:val="003B2FA6"/>
    <w:rsid w:val="003B46AE"/>
    <w:rsid w:val="003D68DF"/>
    <w:rsid w:val="003E0A85"/>
    <w:rsid w:val="003E2DD9"/>
    <w:rsid w:val="004018C9"/>
    <w:rsid w:val="004034BB"/>
    <w:rsid w:val="00405E38"/>
    <w:rsid w:val="00416C85"/>
    <w:rsid w:val="0042756D"/>
    <w:rsid w:val="00432598"/>
    <w:rsid w:val="00434909"/>
    <w:rsid w:val="00441522"/>
    <w:rsid w:val="00444934"/>
    <w:rsid w:val="00444997"/>
    <w:rsid w:val="00452563"/>
    <w:rsid w:val="00453C99"/>
    <w:rsid w:val="00463D38"/>
    <w:rsid w:val="00471C23"/>
    <w:rsid w:val="00473E24"/>
    <w:rsid w:val="00474A03"/>
    <w:rsid w:val="00480E75"/>
    <w:rsid w:val="0048526A"/>
    <w:rsid w:val="004853B5"/>
    <w:rsid w:val="00485702"/>
    <w:rsid w:val="00492A52"/>
    <w:rsid w:val="004A0C39"/>
    <w:rsid w:val="004A4B6C"/>
    <w:rsid w:val="004A6474"/>
    <w:rsid w:val="004A6624"/>
    <w:rsid w:val="004B0A57"/>
    <w:rsid w:val="004B0D78"/>
    <w:rsid w:val="004B2C3D"/>
    <w:rsid w:val="004B40C5"/>
    <w:rsid w:val="004B6241"/>
    <w:rsid w:val="004D1394"/>
    <w:rsid w:val="004D6E43"/>
    <w:rsid w:val="004E0787"/>
    <w:rsid w:val="004E3789"/>
    <w:rsid w:val="004E4C8A"/>
    <w:rsid w:val="004E7701"/>
    <w:rsid w:val="004F5C51"/>
    <w:rsid w:val="00501CD9"/>
    <w:rsid w:val="0050407E"/>
    <w:rsid w:val="00505FD7"/>
    <w:rsid w:val="005165E2"/>
    <w:rsid w:val="00516804"/>
    <w:rsid w:val="00523A1E"/>
    <w:rsid w:val="00523A8A"/>
    <w:rsid w:val="00537180"/>
    <w:rsid w:val="00537E8B"/>
    <w:rsid w:val="00541EB1"/>
    <w:rsid w:val="005439C2"/>
    <w:rsid w:val="0054587A"/>
    <w:rsid w:val="005518F2"/>
    <w:rsid w:val="00554F94"/>
    <w:rsid w:val="00560D48"/>
    <w:rsid w:val="005662C7"/>
    <w:rsid w:val="00570302"/>
    <w:rsid w:val="00570368"/>
    <w:rsid w:val="005710A3"/>
    <w:rsid w:val="00580946"/>
    <w:rsid w:val="00582B8E"/>
    <w:rsid w:val="00584132"/>
    <w:rsid w:val="00595628"/>
    <w:rsid w:val="005B2B8B"/>
    <w:rsid w:val="005B4379"/>
    <w:rsid w:val="005C0957"/>
    <w:rsid w:val="005C0F20"/>
    <w:rsid w:val="005C5149"/>
    <w:rsid w:val="005C54D6"/>
    <w:rsid w:val="005C64EA"/>
    <w:rsid w:val="005C7D19"/>
    <w:rsid w:val="005D0F67"/>
    <w:rsid w:val="005D6AEB"/>
    <w:rsid w:val="005E0CA7"/>
    <w:rsid w:val="005E2FDE"/>
    <w:rsid w:val="005F4C00"/>
    <w:rsid w:val="00600051"/>
    <w:rsid w:val="006047ED"/>
    <w:rsid w:val="006058E7"/>
    <w:rsid w:val="00606241"/>
    <w:rsid w:val="00611B56"/>
    <w:rsid w:val="006163C3"/>
    <w:rsid w:val="00622749"/>
    <w:rsid w:val="006229C2"/>
    <w:rsid w:val="00624A05"/>
    <w:rsid w:val="00625266"/>
    <w:rsid w:val="006405CB"/>
    <w:rsid w:val="00647023"/>
    <w:rsid w:val="00654E32"/>
    <w:rsid w:val="006566C1"/>
    <w:rsid w:val="00662F8E"/>
    <w:rsid w:val="00665CFB"/>
    <w:rsid w:val="00666A39"/>
    <w:rsid w:val="00674077"/>
    <w:rsid w:val="00675D40"/>
    <w:rsid w:val="00682DEB"/>
    <w:rsid w:val="0068471C"/>
    <w:rsid w:val="006913EC"/>
    <w:rsid w:val="006917DC"/>
    <w:rsid w:val="0069422A"/>
    <w:rsid w:val="00694872"/>
    <w:rsid w:val="0069638F"/>
    <w:rsid w:val="00696672"/>
    <w:rsid w:val="00697FC0"/>
    <w:rsid w:val="006A352C"/>
    <w:rsid w:val="006A51AC"/>
    <w:rsid w:val="006A581A"/>
    <w:rsid w:val="006B16BB"/>
    <w:rsid w:val="006B593A"/>
    <w:rsid w:val="006C43A5"/>
    <w:rsid w:val="006C6D43"/>
    <w:rsid w:val="006D1976"/>
    <w:rsid w:val="006D48E6"/>
    <w:rsid w:val="006D4E8F"/>
    <w:rsid w:val="006E50D1"/>
    <w:rsid w:val="006E5135"/>
    <w:rsid w:val="006E5EE0"/>
    <w:rsid w:val="006F0B79"/>
    <w:rsid w:val="006F69DF"/>
    <w:rsid w:val="006F6A22"/>
    <w:rsid w:val="0070433A"/>
    <w:rsid w:val="007056CC"/>
    <w:rsid w:val="0071595C"/>
    <w:rsid w:val="00720456"/>
    <w:rsid w:val="007241EA"/>
    <w:rsid w:val="007244C1"/>
    <w:rsid w:val="007354A9"/>
    <w:rsid w:val="00735F9D"/>
    <w:rsid w:val="0073659C"/>
    <w:rsid w:val="00737D68"/>
    <w:rsid w:val="00740755"/>
    <w:rsid w:val="0074539B"/>
    <w:rsid w:val="0076661C"/>
    <w:rsid w:val="00781803"/>
    <w:rsid w:val="007831DC"/>
    <w:rsid w:val="00791CD9"/>
    <w:rsid w:val="00795293"/>
    <w:rsid w:val="00796218"/>
    <w:rsid w:val="00796DA9"/>
    <w:rsid w:val="007A0ABC"/>
    <w:rsid w:val="007A29E5"/>
    <w:rsid w:val="007A5F26"/>
    <w:rsid w:val="007A767F"/>
    <w:rsid w:val="007B4F2A"/>
    <w:rsid w:val="007B553F"/>
    <w:rsid w:val="007B55EC"/>
    <w:rsid w:val="007B5FFD"/>
    <w:rsid w:val="007C2FE7"/>
    <w:rsid w:val="007C4698"/>
    <w:rsid w:val="007D243D"/>
    <w:rsid w:val="007D5F2E"/>
    <w:rsid w:val="007E7B24"/>
    <w:rsid w:val="007F112E"/>
    <w:rsid w:val="007F4066"/>
    <w:rsid w:val="007F71E2"/>
    <w:rsid w:val="00806208"/>
    <w:rsid w:val="00807657"/>
    <w:rsid w:val="00811E98"/>
    <w:rsid w:val="00812A3A"/>
    <w:rsid w:val="00814082"/>
    <w:rsid w:val="00815FB6"/>
    <w:rsid w:val="00816B61"/>
    <w:rsid w:val="00825496"/>
    <w:rsid w:val="00842AEB"/>
    <w:rsid w:val="00846658"/>
    <w:rsid w:val="00851475"/>
    <w:rsid w:val="00851AB7"/>
    <w:rsid w:val="00851D85"/>
    <w:rsid w:val="0085673E"/>
    <w:rsid w:val="00857B59"/>
    <w:rsid w:val="0086372C"/>
    <w:rsid w:val="00865F52"/>
    <w:rsid w:val="008755D0"/>
    <w:rsid w:val="00883259"/>
    <w:rsid w:val="00886301"/>
    <w:rsid w:val="0088692D"/>
    <w:rsid w:val="00887887"/>
    <w:rsid w:val="00892B40"/>
    <w:rsid w:val="00894DE3"/>
    <w:rsid w:val="008A0E57"/>
    <w:rsid w:val="008B08EF"/>
    <w:rsid w:val="008B0DC3"/>
    <w:rsid w:val="008B309F"/>
    <w:rsid w:val="008C7690"/>
    <w:rsid w:val="008E0ED9"/>
    <w:rsid w:val="008E22C4"/>
    <w:rsid w:val="008E260D"/>
    <w:rsid w:val="008E42EB"/>
    <w:rsid w:val="008F231A"/>
    <w:rsid w:val="008F2D37"/>
    <w:rsid w:val="009005DD"/>
    <w:rsid w:val="00907B4A"/>
    <w:rsid w:val="009120AD"/>
    <w:rsid w:val="00921634"/>
    <w:rsid w:val="00932966"/>
    <w:rsid w:val="00932F60"/>
    <w:rsid w:val="0094561E"/>
    <w:rsid w:val="009474FD"/>
    <w:rsid w:val="009563D9"/>
    <w:rsid w:val="00967A1C"/>
    <w:rsid w:val="009708C8"/>
    <w:rsid w:val="00975692"/>
    <w:rsid w:val="009863E7"/>
    <w:rsid w:val="00992958"/>
    <w:rsid w:val="0099498A"/>
    <w:rsid w:val="0099560C"/>
    <w:rsid w:val="00997435"/>
    <w:rsid w:val="009A40A7"/>
    <w:rsid w:val="009A5154"/>
    <w:rsid w:val="009B1CE3"/>
    <w:rsid w:val="009C264A"/>
    <w:rsid w:val="009C2E28"/>
    <w:rsid w:val="009D088F"/>
    <w:rsid w:val="009D3A7A"/>
    <w:rsid w:val="009D7A70"/>
    <w:rsid w:val="009F2C0E"/>
    <w:rsid w:val="009F4FAE"/>
    <w:rsid w:val="00A03477"/>
    <w:rsid w:val="00A107F9"/>
    <w:rsid w:val="00A11331"/>
    <w:rsid w:val="00A15E6C"/>
    <w:rsid w:val="00A171AB"/>
    <w:rsid w:val="00A17AD5"/>
    <w:rsid w:val="00A263CF"/>
    <w:rsid w:val="00A304EF"/>
    <w:rsid w:val="00A30B1C"/>
    <w:rsid w:val="00A33817"/>
    <w:rsid w:val="00A369AB"/>
    <w:rsid w:val="00A539F4"/>
    <w:rsid w:val="00A61EDF"/>
    <w:rsid w:val="00A650C5"/>
    <w:rsid w:val="00A6628E"/>
    <w:rsid w:val="00A72D0D"/>
    <w:rsid w:val="00A73A2B"/>
    <w:rsid w:val="00A76046"/>
    <w:rsid w:val="00A860D5"/>
    <w:rsid w:val="00A9233F"/>
    <w:rsid w:val="00A957C9"/>
    <w:rsid w:val="00AB27F0"/>
    <w:rsid w:val="00AB5000"/>
    <w:rsid w:val="00AC26C1"/>
    <w:rsid w:val="00AC3C79"/>
    <w:rsid w:val="00AC7060"/>
    <w:rsid w:val="00AC7310"/>
    <w:rsid w:val="00AC73AB"/>
    <w:rsid w:val="00AD2888"/>
    <w:rsid w:val="00AD584C"/>
    <w:rsid w:val="00AE1CFE"/>
    <w:rsid w:val="00AE479B"/>
    <w:rsid w:val="00AE5309"/>
    <w:rsid w:val="00AF4616"/>
    <w:rsid w:val="00B04580"/>
    <w:rsid w:val="00B13304"/>
    <w:rsid w:val="00B139F1"/>
    <w:rsid w:val="00B13FD6"/>
    <w:rsid w:val="00B27530"/>
    <w:rsid w:val="00B43942"/>
    <w:rsid w:val="00B551B7"/>
    <w:rsid w:val="00B56422"/>
    <w:rsid w:val="00B57B30"/>
    <w:rsid w:val="00B62C85"/>
    <w:rsid w:val="00B6658C"/>
    <w:rsid w:val="00B727CA"/>
    <w:rsid w:val="00B72EFE"/>
    <w:rsid w:val="00B8035B"/>
    <w:rsid w:val="00B80EE3"/>
    <w:rsid w:val="00B908EE"/>
    <w:rsid w:val="00B930D7"/>
    <w:rsid w:val="00B967A4"/>
    <w:rsid w:val="00B96C11"/>
    <w:rsid w:val="00BA1693"/>
    <w:rsid w:val="00BA1811"/>
    <w:rsid w:val="00BA30C6"/>
    <w:rsid w:val="00BA3617"/>
    <w:rsid w:val="00BA5639"/>
    <w:rsid w:val="00BA6449"/>
    <w:rsid w:val="00BA7335"/>
    <w:rsid w:val="00BB0964"/>
    <w:rsid w:val="00BB30FC"/>
    <w:rsid w:val="00BB6AD1"/>
    <w:rsid w:val="00BC1952"/>
    <w:rsid w:val="00BC43A8"/>
    <w:rsid w:val="00BC54C8"/>
    <w:rsid w:val="00BE1D62"/>
    <w:rsid w:val="00BE27CD"/>
    <w:rsid w:val="00BE665D"/>
    <w:rsid w:val="00BF2828"/>
    <w:rsid w:val="00C03D65"/>
    <w:rsid w:val="00C05537"/>
    <w:rsid w:val="00C221AF"/>
    <w:rsid w:val="00C22CF9"/>
    <w:rsid w:val="00C23B4C"/>
    <w:rsid w:val="00C323CE"/>
    <w:rsid w:val="00C42C1E"/>
    <w:rsid w:val="00C4302A"/>
    <w:rsid w:val="00C45B36"/>
    <w:rsid w:val="00C47D77"/>
    <w:rsid w:val="00C51ABF"/>
    <w:rsid w:val="00C52C77"/>
    <w:rsid w:val="00C60A27"/>
    <w:rsid w:val="00C61F9E"/>
    <w:rsid w:val="00C63EA8"/>
    <w:rsid w:val="00C67047"/>
    <w:rsid w:val="00C7623F"/>
    <w:rsid w:val="00C94EFB"/>
    <w:rsid w:val="00CA5CA5"/>
    <w:rsid w:val="00CB498A"/>
    <w:rsid w:val="00CC1075"/>
    <w:rsid w:val="00CC6148"/>
    <w:rsid w:val="00CD2D94"/>
    <w:rsid w:val="00CE131D"/>
    <w:rsid w:val="00CE4F08"/>
    <w:rsid w:val="00CF30E8"/>
    <w:rsid w:val="00CF3B38"/>
    <w:rsid w:val="00D13832"/>
    <w:rsid w:val="00D13BB7"/>
    <w:rsid w:val="00D17A3C"/>
    <w:rsid w:val="00D23E1F"/>
    <w:rsid w:val="00D31785"/>
    <w:rsid w:val="00D32182"/>
    <w:rsid w:val="00D33DDB"/>
    <w:rsid w:val="00D40083"/>
    <w:rsid w:val="00D445CF"/>
    <w:rsid w:val="00D50062"/>
    <w:rsid w:val="00D537E4"/>
    <w:rsid w:val="00D54A3F"/>
    <w:rsid w:val="00D55E31"/>
    <w:rsid w:val="00D57E9F"/>
    <w:rsid w:val="00D606E5"/>
    <w:rsid w:val="00D61957"/>
    <w:rsid w:val="00D63205"/>
    <w:rsid w:val="00D66E08"/>
    <w:rsid w:val="00D66FA3"/>
    <w:rsid w:val="00D83354"/>
    <w:rsid w:val="00D855F4"/>
    <w:rsid w:val="00D85600"/>
    <w:rsid w:val="00D8773F"/>
    <w:rsid w:val="00D91BD8"/>
    <w:rsid w:val="00D974AD"/>
    <w:rsid w:val="00DA709F"/>
    <w:rsid w:val="00DB5BC0"/>
    <w:rsid w:val="00DC1AFF"/>
    <w:rsid w:val="00DC24CF"/>
    <w:rsid w:val="00DC5C63"/>
    <w:rsid w:val="00DC691F"/>
    <w:rsid w:val="00DE143E"/>
    <w:rsid w:val="00DF34FC"/>
    <w:rsid w:val="00DF4645"/>
    <w:rsid w:val="00E003DA"/>
    <w:rsid w:val="00E00F57"/>
    <w:rsid w:val="00E01A8C"/>
    <w:rsid w:val="00E046A0"/>
    <w:rsid w:val="00E04AB4"/>
    <w:rsid w:val="00E0689E"/>
    <w:rsid w:val="00E14308"/>
    <w:rsid w:val="00E15293"/>
    <w:rsid w:val="00E15408"/>
    <w:rsid w:val="00E24DE4"/>
    <w:rsid w:val="00E26945"/>
    <w:rsid w:val="00E410A0"/>
    <w:rsid w:val="00E5000F"/>
    <w:rsid w:val="00E54BB3"/>
    <w:rsid w:val="00E55E3B"/>
    <w:rsid w:val="00E6373B"/>
    <w:rsid w:val="00E72EC4"/>
    <w:rsid w:val="00E75D00"/>
    <w:rsid w:val="00E75E27"/>
    <w:rsid w:val="00E77649"/>
    <w:rsid w:val="00E84CA5"/>
    <w:rsid w:val="00E9372A"/>
    <w:rsid w:val="00E93FEB"/>
    <w:rsid w:val="00E94AB0"/>
    <w:rsid w:val="00E9539B"/>
    <w:rsid w:val="00E955FB"/>
    <w:rsid w:val="00EA3E9F"/>
    <w:rsid w:val="00EA42D3"/>
    <w:rsid w:val="00EB5139"/>
    <w:rsid w:val="00EC397D"/>
    <w:rsid w:val="00EC4BAB"/>
    <w:rsid w:val="00EC66ED"/>
    <w:rsid w:val="00ED1DAE"/>
    <w:rsid w:val="00ED5817"/>
    <w:rsid w:val="00ED695B"/>
    <w:rsid w:val="00EE6FB7"/>
    <w:rsid w:val="00EE7CD5"/>
    <w:rsid w:val="00EF348B"/>
    <w:rsid w:val="00EF4C3C"/>
    <w:rsid w:val="00F00B94"/>
    <w:rsid w:val="00F01E2B"/>
    <w:rsid w:val="00F11125"/>
    <w:rsid w:val="00F25954"/>
    <w:rsid w:val="00F25A19"/>
    <w:rsid w:val="00F33E35"/>
    <w:rsid w:val="00F37C9C"/>
    <w:rsid w:val="00F44CFE"/>
    <w:rsid w:val="00F527A9"/>
    <w:rsid w:val="00F6057B"/>
    <w:rsid w:val="00F6546D"/>
    <w:rsid w:val="00F67CDD"/>
    <w:rsid w:val="00F717C0"/>
    <w:rsid w:val="00F71CB4"/>
    <w:rsid w:val="00F767B3"/>
    <w:rsid w:val="00F77446"/>
    <w:rsid w:val="00F77BC1"/>
    <w:rsid w:val="00F77E67"/>
    <w:rsid w:val="00F82EDF"/>
    <w:rsid w:val="00F90B39"/>
    <w:rsid w:val="00F920CD"/>
    <w:rsid w:val="00F95479"/>
    <w:rsid w:val="00FA712C"/>
    <w:rsid w:val="00FA7D1D"/>
    <w:rsid w:val="00FB1694"/>
    <w:rsid w:val="00FB32E6"/>
    <w:rsid w:val="00FB4AB0"/>
    <w:rsid w:val="00FB4E9C"/>
    <w:rsid w:val="00FC33D3"/>
    <w:rsid w:val="00FC55D5"/>
    <w:rsid w:val="00FD16BB"/>
    <w:rsid w:val="00FE02A8"/>
    <w:rsid w:val="00FE1A2B"/>
    <w:rsid w:val="00FE4877"/>
    <w:rsid w:val="00FF76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BB6840"/>
  <w14:defaultImageDpi w14:val="300"/>
  <w15:docId w15:val="{27CFB063-D042-C947-B17D-F3C0180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CD9"/>
    <w:pPr>
      <w:contextualSpacing/>
      <w:outlineLvl w:val="1"/>
    </w:pPr>
    <w:rPr>
      <w:rFonts w:ascii="Arial" w:hAnsi="Arial"/>
      <w:sz w:val="22"/>
      <w:szCs w:val="24"/>
      <w:lang w:eastAsia="fr-FR"/>
    </w:rPr>
  </w:style>
  <w:style w:type="paragraph" w:styleId="Heading1">
    <w:name w:val="heading 1"/>
    <w:basedOn w:val="ListParagraph"/>
    <w:link w:val="Heading1Char"/>
    <w:uiPriority w:val="9"/>
    <w:qFormat/>
    <w:rsid w:val="005C64EA"/>
    <w:pPr>
      <w:numPr>
        <w:numId w:val="4"/>
      </w:numPr>
      <w:spacing w:after="360"/>
      <w:outlineLvl w:val="0"/>
    </w:pPr>
    <w:rPr>
      <w:rFonts w:ascii="Helvetica" w:hAnsi="Helvetica" w:cs="Arial"/>
      <w:b/>
      <w:szCs w:val="22"/>
    </w:rPr>
  </w:style>
  <w:style w:type="paragraph" w:styleId="Heading2">
    <w:name w:val="heading 2"/>
    <w:basedOn w:val="ListParagraph"/>
    <w:link w:val="Heading2Char"/>
    <w:uiPriority w:val="9"/>
    <w:unhideWhenUsed/>
    <w:qFormat/>
    <w:rsid w:val="003809CE"/>
    <w:pPr>
      <w:numPr>
        <w:ilvl w:val="1"/>
        <w:numId w:val="4"/>
      </w:numPr>
      <w:spacing w:after="360"/>
      <w:contextualSpacing w:val="0"/>
    </w:pPr>
    <w:rPr>
      <w:rFonts w:ascii="Helvetica" w:hAnsi="Helvetica"/>
      <w:u w:val="single"/>
      <w:lang w:val="en-US"/>
    </w:rPr>
  </w:style>
  <w:style w:type="paragraph" w:styleId="Heading3">
    <w:name w:val="heading 3"/>
    <w:basedOn w:val="Normal"/>
    <w:link w:val="Heading3Char"/>
    <w:uiPriority w:val="9"/>
    <w:unhideWhenUsed/>
    <w:qFormat/>
    <w:rsid w:val="00F44CFE"/>
    <w:pPr>
      <w:numPr>
        <w:ilvl w:val="2"/>
        <w:numId w:val="4"/>
      </w:numPr>
      <w:spacing w:after="360"/>
      <w:contextualSpacing w:val="0"/>
      <w:jc w:val="both"/>
      <w:outlineLvl w:val="2"/>
    </w:pPr>
    <w:rPr>
      <w:rFonts w:ascii="Helvetica" w:hAnsi="Helvetica"/>
      <w:lang w:val="en-GB"/>
    </w:rPr>
  </w:style>
  <w:style w:type="paragraph" w:styleId="Heading4">
    <w:name w:val="heading 4"/>
    <w:basedOn w:val="Normal"/>
    <w:link w:val="Heading4Char"/>
    <w:uiPriority w:val="9"/>
    <w:unhideWhenUsed/>
    <w:qFormat/>
    <w:rsid w:val="006C6D43"/>
    <w:pPr>
      <w:numPr>
        <w:ilvl w:val="3"/>
        <w:numId w:val="4"/>
      </w:numPr>
      <w:spacing w:before="120" w:after="240"/>
      <w:contextualSpacing w:val="0"/>
      <w:outlineLvl w:val="3"/>
    </w:pPr>
  </w:style>
  <w:style w:type="paragraph" w:styleId="Heading5">
    <w:name w:val="heading 5"/>
    <w:basedOn w:val="Heading3"/>
    <w:next w:val="Normal"/>
    <w:link w:val="Heading5Char"/>
    <w:unhideWhenUsed/>
    <w:qFormat/>
    <w:rsid w:val="006C6D43"/>
    <w:pPr>
      <w:numPr>
        <w:ilvl w:val="4"/>
      </w:numPr>
      <w:outlineLvl w:val="4"/>
    </w:pPr>
  </w:style>
  <w:style w:type="paragraph" w:styleId="Heading7">
    <w:name w:val="heading 7"/>
    <w:basedOn w:val="Normal"/>
    <w:next w:val="Normal"/>
    <w:link w:val="Heading7Char"/>
    <w:uiPriority w:val="9"/>
    <w:semiHidden/>
    <w:unhideWhenUsed/>
    <w:qFormat/>
    <w:rsid w:val="008B30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316E"/>
    <w:rPr>
      <w:rFonts w:ascii="Lucida Grande" w:hAnsi="Lucida Grande"/>
      <w:sz w:val="18"/>
      <w:szCs w:val="18"/>
    </w:rPr>
  </w:style>
  <w:style w:type="paragraph" w:styleId="ListParagraph">
    <w:name w:val="List Paragraph"/>
    <w:basedOn w:val="Normal"/>
    <w:uiPriority w:val="34"/>
    <w:qFormat/>
    <w:rsid w:val="00C61F9E"/>
    <w:pPr>
      <w:ind w:left="720"/>
    </w:pPr>
  </w:style>
  <w:style w:type="character" w:customStyle="1" w:styleId="Heading1Char">
    <w:name w:val="Heading 1 Char"/>
    <w:basedOn w:val="DefaultParagraphFont"/>
    <w:link w:val="Heading1"/>
    <w:uiPriority w:val="9"/>
    <w:rsid w:val="005C64EA"/>
    <w:rPr>
      <w:rFonts w:ascii="Helvetica" w:hAnsi="Helvetica" w:cs="Arial"/>
      <w:b/>
      <w:sz w:val="22"/>
      <w:szCs w:val="22"/>
      <w:lang w:eastAsia="fr-FR"/>
    </w:rPr>
  </w:style>
  <w:style w:type="character" w:customStyle="1" w:styleId="Heading2Char">
    <w:name w:val="Heading 2 Char"/>
    <w:basedOn w:val="DefaultParagraphFont"/>
    <w:link w:val="Heading2"/>
    <w:uiPriority w:val="9"/>
    <w:rsid w:val="003B2E0B"/>
    <w:rPr>
      <w:rFonts w:ascii="Helvetica" w:hAnsi="Helvetica"/>
      <w:sz w:val="22"/>
      <w:szCs w:val="24"/>
      <w:u w:val="single"/>
      <w:lang w:val="en-US" w:eastAsia="fr-FR"/>
    </w:rPr>
  </w:style>
  <w:style w:type="numbering" w:customStyle="1" w:styleId="Contratfranais">
    <w:name w:val="Contrat français"/>
    <w:uiPriority w:val="99"/>
    <w:rsid w:val="00C61F9E"/>
    <w:pPr>
      <w:numPr>
        <w:numId w:val="1"/>
      </w:numPr>
    </w:pPr>
  </w:style>
  <w:style w:type="numbering" w:customStyle="1" w:styleId="Style1">
    <w:name w:val="Style1"/>
    <w:uiPriority w:val="99"/>
    <w:rsid w:val="00C61F9E"/>
    <w:pPr>
      <w:numPr>
        <w:numId w:val="2"/>
      </w:numPr>
    </w:pPr>
  </w:style>
  <w:style w:type="paragraph" w:styleId="IntenseQuote">
    <w:name w:val="Intense Quote"/>
    <w:basedOn w:val="Normal"/>
    <w:next w:val="Normal"/>
    <w:link w:val="IntenseQuoteChar"/>
    <w:uiPriority w:val="30"/>
    <w:qFormat/>
    <w:rsid w:val="00C61F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1F9E"/>
    <w:rPr>
      <w:b/>
      <w:bCs/>
      <w:i/>
      <w:iCs/>
      <w:color w:val="4F81BD" w:themeColor="accent1"/>
      <w:sz w:val="24"/>
      <w:szCs w:val="24"/>
      <w:lang w:eastAsia="fr-FR"/>
    </w:rPr>
  </w:style>
  <w:style w:type="character" w:customStyle="1" w:styleId="Heading3Char">
    <w:name w:val="Heading 3 Char"/>
    <w:basedOn w:val="DefaultParagraphFont"/>
    <w:link w:val="Heading3"/>
    <w:uiPriority w:val="9"/>
    <w:rsid w:val="00F44CFE"/>
    <w:rPr>
      <w:rFonts w:ascii="Helvetica" w:hAnsi="Helvetica"/>
      <w:sz w:val="22"/>
      <w:szCs w:val="24"/>
      <w:lang w:val="en-GB" w:eastAsia="fr-FR"/>
    </w:rPr>
  </w:style>
  <w:style w:type="numbering" w:customStyle="1" w:styleId="Style2">
    <w:name w:val="Style2"/>
    <w:uiPriority w:val="99"/>
    <w:rsid w:val="00D32182"/>
    <w:pPr>
      <w:numPr>
        <w:numId w:val="3"/>
      </w:numPr>
    </w:pPr>
  </w:style>
  <w:style w:type="character" w:customStyle="1" w:styleId="Heading5Char">
    <w:name w:val="Heading 5 Char"/>
    <w:basedOn w:val="DefaultParagraphFont"/>
    <w:link w:val="Heading5"/>
    <w:rsid w:val="006C6D43"/>
    <w:rPr>
      <w:rFonts w:ascii="Helvetica" w:hAnsi="Helvetica"/>
      <w:sz w:val="22"/>
      <w:szCs w:val="24"/>
      <w:lang w:val="en-GB" w:eastAsia="fr-FR"/>
    </w:rPr>
  </w:style>
  <w:style w:type="character" w:customStyle="1" w:styleId="Heading4Char">
    <w:name w:val="Heading 4 Char"/>
    <w:basedOn w:val="DefaultParagraphFont"/>
    <w:link w:val="Heading4"/>
    <w:uiPriority w:val="9"/>
    <w:rsid w:val="006C6D43"/>
    <w:rPr>
      <w:rFonts w:ascii="Arial" w:hAnsi="Arial"/>
      <w:sz w:val="22"/>
      <w:szCs w:val="24"/>
      <w:lang w:eastAsia="fr-FR"/>
    </w:rPr>
  </w:style>
  <w:style w:type="paragraph" w:styleId="NoSpacing">
    <w:name w:val="No Spacing"/>
    <w:aliases w:val="Normal sous x.1"/>
    <w:basedOn w:val="Normal"/>
    <w:uiPriority w:val="1"/>
    <w:qFormat/>
    <w:rsid w:val="004034BB"/>
    <w:pPr>
      <w:ind w:left="567"/>
      <w:jc w:val="both"/>
    </w:pPr>
  </w:style>
  <w:style w:type="character" w:styleId="Emphasis">
    <w:name w:val="Emphasis"/>
    <w:aliases w:val="Titre du contrat"/>
    <w:basedOn w:val="DefaultParagraphFont"/>
    <w:uiPriority w:val="20"/>
    <w:qFormat/>
    <w:rsid w:val="009D7A70"/>
    <w:rPr>
      <w:rFonts w:ascii="Helvetica" w:hAnsi="Helvetica"/>
      <w:b/>
      <w:bCs/>
      <w:caps/>
      <w:sz w:val="28"/>
      <w:szCs w:val="28"/>
    </w:rPr>
  </w:style>
  <w:style w:type="character" w:styleId="IntenseEmphasis">
    <w:name w:val="Intense Emphasis"/>
    <w:aliases w:val="Liste des Parties"/>
    <w:uiPriority w:val="21"/>
    <w:qFormat/>
    <w:rsid w:val="00791CD9"/>
    <w:rPr>
      <w:rFonts w:ascii="Helvetica" w:hAnsi="Helvetica"/>
      <w:szCs w:val="22"/>
    </w:rPr>
  </w:style>
  <w:style w:type="character" w:styleId="Strong">
    <w:name w:val="Strong"/>
    <w:aliases w:val="Préambule - titre"/>
    <w:uiPriority w:val="22"/>
    <w:qFormat/>
    <w:rsid w:val="00055DF2"/>
  </w:style>
  <w:style w:type="paragraph" w:styleId="Quote">
    <w:name w:val="Quote"/>
    <w:aliases w:val="Liste préambule"/>
    <w:basedOn w:val="Normal"/>
    <w:link w:val="QuoteChar"/>
    <w:uiPriority w:val="29"/>
    <w:qFormat/>
    <w:rsid w:val="00055DF2"/>
    <w:pPr>
      <w:numPr>
        <w:numId w:val="5"/>
      </w:numPr>
      <w:spacing w:after="360"/>
      <w:contextualSpacing w:val="0"/>
    </w:pPr>
  </w:style>
  <w:style w:type="character" w:customStyle="1" w:styleId="QuoteChar">
    <w:name w:val="Quote Char"/>
    <w:aliases w:val="Liste préambule Char"/>
    <w:basedOn w:val="DefaultParagraphFont"/>
    <w:link w:val="Quote"/>
    <w:uiPriority w:val="29"/>
    <w:rsid w:val="00055DF2"/>
    <w:rPr>
      <w:rFonts w:ascii="Arial" w:hAnsi="Arial"/>
      <w:sz w:val="22"/>
      <w:szCs w:val="24"/>
      <w:lang w:eastAsia="fr-FR"/>
    </w:rPr>
  </w:style>
  <w:style w:type="paragraph" w:styleId="TOC1">
    <w:name w:val="toc 1"/>
    <w:basedOn w:val="Normal"/>
    <w:next w:val="Normal"/>
    <w:autoRedefine/>
    <w:semiHidden/>
    <w:rsid w:val="00FC55D5"/>
    <w:pPr>
      <w:tabs>
        <w:tab w:val="left" w:pos="480"/>
        <w:tab w:val="left" w:pos="6360"/>
      </w:tabs>
      <w:contextualSpacing w:val="0"/>
      <w:jc w:val="both"/>
      <w:outlineLvl w:val="9"/>
    </w:pPr>
    <w:rPr>
      <w:rFonts w:ascii="Helvetica" w:eastAsia="Times New Roman" w:hAnsi="Helvetica"/>
      <w:noProof/>
      <w:lang w:val="fr-CH"/>
    </w:rPr>
  </w:style>
  <w:style w:type="paragraph" w:styleId="BodyTextIndent2">
    <w:name w:val="Body Text Indent 2"/>
    <w:basedOn w:val="Normal"/>
    <w:link w:val="BodyTextIndent2Char"/>
    <w:semiHidden/>
    <w:rsid w:val="00FC55D5"/>
    <w:pPr>
      <w:spacing w:line="360" w:lineRule="auto"/>
      <w:ind w:left="720"/>
      <w:contextualSpacing w:val="0"/>
      <w:jc w:val="both"/>
      <w:outlineLvl w:val="9"/>
    </w:pPr>
    <w:rPr>
      <w:rFonts w:ascii="Helvetica" w:eastAsia="Times New Roman" w:hAnsi="Helvetica"/>
    </w:rPr>
  </w:style>
  <w:style w:type="character" w:customStyle="1" w:styleId="BodyTextIndent2Char">
    <w:name w:val="Body Text Indent 2 Char"/>
    <w:basedOn w:val="DefaultParagraphFont"/>
    <w:link w:val="BodyTextIndent2"/>
    <w:semiHidden/>
    <w:rsid w:val="00FC55D5"/>
    <w:rPr>
      <w:rFonts w:ascii="Helvetica" w:eastAsia="Times New Roman" w:hAnsi="Helvetica"/>
      <w:sz w:val="22"/>
      <w:szCs w:val="24"/>
      <w:lang w:eastAsia="fr-FR"/>
    </w:rPr>
  </w:style>
  <w:style w:type="paragraph" w:styleId="Footer">
    <w:name w:val="footer"/>
    <w:basedOn w:val="Normal"/>
    <w:link w:val="FooterChar"/>
    <w:semiHidden/>
    <w:rsid w:val="00FC55D5"/>
    <w:pPr>
      <w:tabs>
        <w:tab w:val="center" w:pos="4536"/>
        <w:tab w:val="right" w:pos="9072"/>
      </w:tabs>
      <w:contextualSpacing w:val="0"/>
      <w:jc w:val="both"/>
      <w:outlineLvl w:val="9"/>
    </w:pPr>
    <w:rPr>
      <w:rFonts w:ascii="Helvetica" w:eastAsia="Times New Roman" w:hAnsi="Helvetica"/>
      <w:lang w:val="en-US"/>
    </w:rPr>
  </w:style>
  <w:style w:type="character" w:customStyle="1" w:styleId="FooterChar">
    <w:name w:val="Footer Char"/>
    <w:basedOn w:val="DefaultParagraphFont"/>
    <w:link w:val="Footer"/>
    <w:semiHidden/>
    <w:rsid w:val="00FC55D5"/>
    <w:rPr>
      <w:rFonts w:ascii="Helvetica" w:eastAsia="Times New Roman" w:hAnsi="Helvetica"/>
      <w:sz w:val="22"/>
      <w:szCs w:val="24"/>
      <w:lang w:val="en-US" w:eastAsia="fr-FR"/>
    </w:rPr>
  </w:style>
  <w:style w:type="paragraph" w:styleId="BodyTextIndent3">
    <w:name w:val="Body Text Indent 3"/>
    <w:basedOn w:val="Normal"/>
    <w:link w:val="BodyTextIndent3Char"/>
    <w:semiHidden/>
    <w:rsid w:val="00FC55D5"/>
    <w:pPr>
      <w:spacing w:line="360" w:lineRule="auto"/>
      <w:ind w:left="720" w:hanging="720"/>
      <w:contextualSpacing w:val="0"/>
      <w:jc w:val="both"/>
      <w:outlineLvl w:val="9"/>
    </w:pPr>
    <w:rPr>
      <w:rFonts w:ascii="Helvetica" w:eastAsia="Times New Roman" w:hAnsi="Helvetica"/>
    </w:rPr>
  </w:style>
  <w:style w:type="character" w:customStyle="1" w:styleId="BodyTextIndent3Char">
    <w:name w:val="Body Text Indent 3 Char"/>
    <w:basedOn w:val="DefaultParagraphFont"/>
    <w:link w:val="BodyTextIndent3"/>
    <w:semiHidden/>
    <w:rsid w:val="00FC55D5"/>
    <w:rPr>
      <w:rFonts w:ascii="Helvetica" w:eastAsia="Times New Roman" w:hAnsi="Helvetica"/>
      <w:sz w:val="22"/>
      <w:szCs w:val="24"/>
      <w:lang w:eastAsia="fr-FR"/>
    </w:rPr>
  </w:style>
  <w:style w:type="paragraph" w:styleId="FootnoteText">
    <w:name w:val="footnote text"/>
    <w:basedOn w:val="Normal"/>
    <w:link w:val="FootnoteTextChar"/>
    <w:uiPriority w:val="99"/>
    <w:semiHidden/>
    <w:rsid w:val="00FC55D5"/>
    <w:pPr>
      <w:contextualSpacing w:val="0"/>
      <w:jc w:val="both"/>
      <w:outlineLvl w:val="9"/>
    </w:pPr>
    <w:rPr>
      <w:rFonts w:ascii="Helvetica" w:eastAsia="Times New Roman" w:hAnsi="Helvetica"/>
      <w:color w:val="000000"/>
      <w:sz w:val="20"/>
      <w:szCs w:val="20"/>
    </w:rPr>
  </w:style>
  <w:style w:type="character" w:customStyle="1" w:styleId="FootnoteTextChar">
    <w:name w:val="Footnote Text Char"/>
    <w:basedOn w:val="DefaultParagraphFont"/>
    <w:link w:val="FootnoteText"/>
    <w:uiPriority w:val="99"/>
    <w:semiHidden/>
    <w:rsid w:val="00FC55D5"/>
    <w:rPr>
      <w:rFonts w:ascii="Helvetica" w:eastAsia="Times New Roman" w:hAnsi="Helvetica"/>
      <w:color w:val="000000"/>
      <w:lang w:eastAsia="fr-FR"/>
    </w:rPr>
  </w:style>
  <w:style w:type="paragraph" w:customStyle="1" w:styleId="aStyle">
    <w:name w:val="(a) Style"/>
    <w:basedOn w:val="BodyTextIndent2"/>
    <w:qFormat/>
    <w:rsid w:val="00FC55D5"/>
    <w:pPr>
      <w:numPr>
        <w:numId w:val="6"/>
      </w:numPr>
      <w:tabs>
        <w:tab w:val="left" w:pos="567"/>
      </w:tabs>
      <w:spacing w:line="240" w:lineRule="auto"/>
    </w:pPr>
    <w:rPr>
      <w:rFonts w:cs="Arial"/>
      <w:szCs w:val="22"/>
    </w:rPr>
  </w:style>
  <w:style w:type="paragraph" w:customStyle="1" w:styleId="Normalsous11">
    <w:name w:val="Normal sous 1.1"/>
    <w:basedOn w:val="Normal"/>
    <w:qFormat/>
    <w:rsid w:val="00FC55D5"/>
    <w:pPr>
      <w:ind w:left="567"/>
      <w:contextualSpacing w:val="0"/>
      <w:jc w:val="both"/>
      <w:outlineLvl w:val="9"/>
    </w:pPr>
    <w:rPr>
      <w:rFonts w:ascii="Helvetica" w:eastAsia="Times New Roman" w:hAnsi="Helvetica"/>
    </w:rPr>
  </w:style>
  <w:style w:type="paragraph" w:customStyle="1" w:styleId="Contratfranaisarticlestimes">
    <w:name w:val="Contrat français articles (times)"/>
    <w:basedOn w:val="Normal"/>
    <w:next w:val="Normal"/>
    <w:rsid w:val="00FC55D5"/>
    <w:pPr>
      <w:numPr>
        <w:numId w:val="7"/>
      </w:numPr>
      <w:suppressAutoHyphens/>
      <w:contextualSpacing w:val="0"/>
      <w:jc w:val="center"/>
      <w:outlineLvl w:val="9"/>
    </w:pPr>
    <w:rPr>
      <w:rFonts w:ascii="Times New Roman Gras" w:eastAsia="Times New Roman" w:hAnsi="Times New Roman Gras"/>
      <w:b/>
      <w:smallCaps/>
      <w:lang w:val="fr-CH"/>
    </w:rPr>
  </w:style>
  <w:style w:type="paragraph" w:customStyle="1" w:styleId="StyleNormalcontratfrInterlignesimple">
    <w:name w:val="Style Normal contrat fr + Interligne : simple"/>
    <w:basedOn w:val="Normal"/>
    <w:rsid w:val="00FC55D5"/>
    <w:pPr>
      <w:contextualSpacing w:val="0"/>
      <w:jc w:val="both"/>
      <w:outlineLvl w:val="9"/>
    </w:pPr>
    <w:rPr>
      <w:rFonts w:ascii="Times New Roman" w:eastAsia="Times New Roman" w:hAnsi="Times New Roman"/>
      <w:sz w:val="24"/>
      <w:szCs w:val="20"/>
      <w:lang w:val="fr-CH"/>
    </w:rPr>
  </w:style>
  <w:style w:type="character" w:styleId="FootnoteReference">
    <w:name w:val="footnote reference"/>
    <w:basedOn w:val="DefaultParagraphFont"/>
    <w:uiPriority w:val="99"/>
    <w:unhideWhenUsed/>
    <w:rsid w:val="00FC55D5"/>
    <w:rPr>
      <w:rFonts w:ascii="Helvetica" w:hAnsi="Helvetica"/>
      <w:vertAlign w:val="superscript"/>
    </w:rPr>
  </w:style>
  <w:style w:type="paragraph" w:styleId="Header">
    <w:name w:val="header"/>
    <w:basedOn w:val="NoSpacing"/>
    <w:link w:val="HeaderChar"/>
    <w:uiPriority w:val="99"/>
    <w:unhideWhenUsed/>
    <w:rsid w:val="005F4C00"/>
    <w:rPr>
      <w:rFonts w:ascii="Helvetica" w:hAnsi="Helvetica"/>
      <w:lang w:val="en-US"/>
    </w:rPr>
  </w:style>
  <w:style w:type="character" w:customStyle="1" w:styleId="HeaderChar">
    <w:name w:val="Header Char"/>
    <w:basedOn w:val="DefaultParagraphFont"/>
    <w:link w:val="Header"/>
    <w:uiPriority w:val="99"/>
    <w:rsid w:val="005F4C00"/>
    <w:rPr>
      <w:rFonts w:ascii="Helvetica" w:hAnsi="Helvetica"/>
      <w:sz w:val="22"/>
      <w:szCs w:val="24"/>
      <w:lang w:val="en-US" w:eastAsia="fr-FR"/>
    </w:rPr>
  </w:style>
  <w:style w:type="character" w:styleId="PageNumber">
    <w:name w:val="page number"/>
    <w:basedOn w:val="DefaultParagraphFont"/>
    <w:uiPriority w:val="99"/>
    <w:semiHidden/>
    <w:unhideWhenUsed/>
    <w:rsid w:val="00A860D5"/>
  </w:style>
  <w:style w:type="paragraph" w:styleId="BodyText">
    <w:name w:val="Body Text"/>
    <w:basedOn w:val="Normal"/>
    <w:link w:val="BodyTextChar"/>
    <w:uiPriority w:val="99"/>
    <w:unhideWhenUsed/>
    <w:rsid w:val="00AC3C79"/>
    <w:pPr>
      <w:spacing w:after="120"/>
    </w:pPr>
  </w:style>
  <w:style w:type="character" w:customStyle="1" w:styleId="BodyTextChar">
    <w:name w:val="Body Text Char"/>
    <w:basedOn w:val="DefaultParagraphFont"/>
    <w:link w:val="BodyText"/>
    <w:uiPriority w:val="99"/>
    <w:rsid w:val="00AC3C79"/>
    <w:rPr>
      <w:rFonts w:ascii="Arial" w:hAnsi="Arial"/>
      <w:sz w:val="22"/>
      <w:szCs w:val="24"/>
      <w:lang w:eastAsia="fr-FR"/>
    </w:rPr>
  </w:style>
  <w:style w:type="paragraph" w:customStyle="1" w:styleId="TermSheetBodyText">
    <w:name w:val="TermSheet Body Text"/>
    <w:rsid w:val="00AC3C79"/>
    <w:pPr>
      <w:tabs>
        <w:tab w:val="left" w:pos="1440"/>
      </w:tabs>
      <w:ind w:left="1440" w:hanging="1440"/>
      <w:jc w:val="both"/>
    </w:pPr>
    <w:rPr>
      <w:rFonts w:eastAsia="Times New Roman"/>
      <w:sz w:val="24"/>
      <w:szCs w:val="24"/>
      <w:lang w:val="en-GB" w:eastAsia="en-US"/>
    </w:rPr>
  </w:style>
  <w:style w:type="paragraph" w:customStyle="1" w:styleId="Normalcontratangl">
    <w:name w:val="Normal contrat angl"/>
    <w:rsid w:val="00BF2828"/>
    <w:pPr>
      <w:spacing w:line="320" w:lineRule="atLeast"/>
      <w:jc w:val="both"/>
    </w:pPr>
    <w:rPr>
      <w:rFonts w:eastAsia="Times New Roman"/>
      <w:sz w:val="24"/>
      <w:lang w:val="en-US" w:eastAsia="fr-FR"/>
    </w:rPr>
  </w:style>
  <w:style w:type="table" w:styleId="TableGrid">
    <w:name w:val="Table Grid"/>
    <w:basedOn w:val="TableNormal"/>
    <w:uiPriority w:val="59"/>
    <w:rsid w:val="00AB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Normal"/>
    <w:rsid w:val="0086372C"/>
    <w:pPr>
      <w:numPr>
        <w:ilvl w:val="2"/>
        <w:numId w:val="8"/>
      </w:numPr>
      <w:suppressAutoHyphens/>
      <w:spacing w:line="320" w:lineRule="atLeast"/>
      <w:contextualSpacing w:val="0"/>
      <w:jc w:val="both"/>
      <w:outlineLvl w:val="9"/>
    </w:pPr>
    <w:rPr>
      <w:rFonts w:ascii="Times New Roman" w:eastAsia="Times New Roman" w:hAnsi="Times New Roman"/>
      <w:noProof/>
      <w:sz w:val="24"/>
      <w:szCs w:val="20"/>
      <w:lang w:val="en-US"/>
    </w:rPr>
  </w:style>
  <w:style w:type="paragraph" w:customStyle="1" w:styleId="Title1">
    <w:name w:val="Title 1"/>
    <w:basedOn w:val="Normal"/>
    <w:next w:val="Normalcontratangl"/>
    <w:rsid w:val="0086372C"/>
    <w:pPr>
      <w:keepNext/>
      <w:numPr>
        <w:numId w:val="8"/>
      </w:numPr>
      <w:spacing w:line="320" w:lineRule="atLeast"/>
      <w:contextualSpacing w:val="0"/>
      <w:jc w:val="center"/>
      <w:outlineLvl w:val="0"/>
    </w:pPr>
    <w:rPr>
      <w:rFonts w:ascii="Times New Roman" w:eastAsia="Times New Roman" w:hAnsi="Times New Roman"/>
      <w:b/>
      <w:smallCaps/>
      <w:noProof/>
      <w:sz w:val="24"/>
      <w:szCs w:val="20"/>
      <w:lang w:val="en-US"/>
    </w:rPr>
  </w:style>
  <w:style w:type="paragraph" w:customStyle="1" w:styleId="Contratanglaisarticletimes">
    <w:name w:val="Contrat anglais article (times)"/>
    <w:basedOn w:val="Normal"/>
    <w:next w:val="Normal"/>
    <w:rsid w:val="003E0A85"/>
    <w:pPr>
      <w:keepNext/>
      <w:numPr>
        <w:numId w:val="12"/>
      </w:numPr>
      <w:contextualSpacing w:val="0"/>
      <w:jc w:val="center"/>
      <w:outlineLvl w:val="9"/>
    </w:pPr>
    <w:rPr>
      <w:rFonts w:ascii="Times New Roman Gras" w:eastAsia="Times New Roman" w:hAnsi="Times New Roman Gras"/>
      <w:b/>
      <w:smallCaps/>
      <w:szCs w:val="20"/>
      <w:lang w:val="en-US"/>
    </w:rPr>
  </w:style>
  <w:style w:type="paragraph" w:customStyle="1" w:styleId="Contratanglaisnumrotationtimes">
    <w:name w:val="Contrat anglais numérotation (times)"/>
    <w:basedOn w:val="Normal"/>
    <w:rsid w:val="003E0A85"/>
    <w:pPr>
      <w:numPr>
        <w:ilvl w:val="2"/>
        <w:numId w:val="12"/>
      </w:numPr>
      <w:spacing w:after="240"/>
      <w:contextualSpacing w:val="0"/>
      <w:jc w:val="both"/>
      <w:outlineLvl w:val="9"/>
    </w:pPr>
    <w:rPr>
      <w:rFonts w:ascii="Microsoft Sans Serif" w:eastAsia="Times New Roman" w:hAnsi="Microsoft Sans Serif"/>
      <w:lang w:val="en-US"/>
    </w:rPr>
  </w:style>
  <w:style w:type="paragraph" w:customStyle="1" w:styleId="Contratallemandarticle">
    <w:name w:val="Contrat allemand article"/>
    <w:basedOn w:val="Normal"/>
    <w:next w:val="Normal"/>
    <w:rsid w:val="004A6624"/>
    <w:pPr>
      <w:keepNext/>
      <w:keepLines/>
      <w:numPr>
        <w:numId w:val="13"/>
      </w:numPr>
      <w:spacing w:line="320" w:lineRule="atLeast"/>
      <w:contextualSpacing w:val="0"/>
      <w:jc w:val="center"/>
      <w:outlineLvl w:val="0"/>
    </w:pPr>
    <w:rPr>
      <w:rFonts w:ascii="Times New Roman Gras" w:eastAsia="Times New Roman" w:hAnsi="Times New Roman Gras"/>
      <w:b/>
      <w:smallCaps/>
      <w:szCs w:val="20"/>
      <w:lang w:val="de-DE"/>
    </w:rPr>
  </w:style>
  <w:style w:type="paragraph" w:customStyle="1" w:styleId="Contratallemandnumrotation">
    <w:name w:val="Contrat allemand numérotation"/>
    <w:basedOn w:val="Normal"/>
    <w:rsid w:val="004A6624"/>
    <w:pPr>
      <w:numPr>
        <w:ilvl w:val="2"/>
        <w:numId w:val="13"/>
      </w:numPr>
      <w:contextualSpacing w:val="0"/>
      <w:jc w:val="both"/>
      <w:outlineLvl w:val="9"/>
    </w:pPr>
    <w:rPr>
      <w:rFonts w:ascii="Microsoft Sans Serif" w:eastAsia="Times New Roman" w:hAnsi="Microsoft Sans Serif"/>
      <w:lang w:val="de-DE"/>
    </w:rPr>
  </w:style>
  <w:style w:type="paragraph" w:customStyle="1" w:styleId="Contratanglaisabc">
    <w:name w:val="Contrat anglais abc"/>
    <w:rsid w:val="004A6624"/>
    <w:pPr>
      <w:numPr>
        <w:numId w:val="14"/>
      </w:numPr>
      <w:spacing w:after="240" w:line="320" w:lineRule="atLeast"/>
      <w:jc w:val="both"/>
    </w:pPr>
    <w:rPr>
      <w:rFonts w:eastAsia="Times New Roman"/>
      <w:sz w:val="24"/>
      <w:lang w:val="en-US" w:eastAsia="fr-FR"/>
    </w:rPr>
  </w:style>
  <w:style w:type="paragraph" w:customStyle="1" w:styleId="Contratanglaistexte">
    <w:name w:val="Contrat anglais texte"/>
    <w:rsid w:val="004A6624"/>
    <w:pPr>
      <w:jc w:val="both"/>
    </w:pPr>
    <w:rPr>
      <w:rFonts w:eastAsia="Times New Roman"/>
      <w:sz w:val="24"/>
      <w:lang w:val="en-US" w:eastAsia="fr-FR"/>
    </w:rPr>
  </w:style>
  <w:style w:type="paragraph" w:customStyle="1" w:styleId="Title3">
    <w:name w:val="Title 3"/>
    <w:next w:val="Normalcontratangl"/>
    <w:rsid w:val="006C43A5"/>
    <w:pPr>
      <w:spacing w:line="320" w:lineRule="atLeast"/>
      <w:jc w:val="center"/>
    </w:pPr>
    <w:rPr>
      <w:rFonts w:eastAsia="Times New Roman"/>
      <w:b/>
      <w:sz w:val="24"/>
      <w:lang w:val="en-US" w:eastAsia="fr-FR"/>
    </w:rPr>
  </w:style>
  <w:style w:type="paragraph" w:styleId="Title">
    <w:name w:val="Title"/>
    <w:basedOn w:val="Normal"/>
    <w:link w:val="TitleChar"/>
    <w:qFormat/>
    <w:rsid w:val="001B5759"/>
    <w:pPr>
      <w:contextualSpacing w:val="0"/>
      <w:jc w:val="center"/>
      <w:outlineLvl w:val="9"/>
    </w:pPr>
    <w:rPr>
      <w:rFonts w:eastAsia="Times New Roman" w:cstheme="minorBidi"/>
      <w:b/>
      <w:bCs/>
      <w:caps/>
      <w:sz w:val="24"/>
      <w:lang w:eastAsia="en-US"/>
    </w:rPr>
  </w:style>
  <w:style w:type="character" w:customStyle="1" w:styleId="TitleChar">
    <w:name w:val="Title Char"/>
    <w:basedOn w:val="DefaultParagraphFont"/>
    <w:link w:val="Title"/>
    <w:rsid w:val="001B5759"/>
    <w:rPr>
      <w:rFonts w:ascii="Arial" w:eastAsia="Times New Roman" w:hAnsi="Arial" w:cstheme="minorBidi"/>
      <w:b/>
      <w:bCs/>
      <w:caps/>
      <w:sz w:val="24"/>
      <w:szCs w:val="24"/>
      <w:lang w:eastAsia="en-US"/>
    </w:rPr>
  </w:style>
  <w:style w:type="character" w:customStyle="1" w:styleId="Heading7Char">
    <w:name w:val="Heading 7 Char"/>
    <w:basedOn w:val="DefaultParagraphFont"/>
    <w:link w:val="Heading7"/>
    <w:uiPriority w:val="9"/>
    <w:semiHidden/>
    <w:rsid w:val="008B309F"/>
    <w:rPr>
      <w:rFonts w:asciiTheme="majorHAnsi" w:eastAsiaTheme="majorEastAsia" w:hAnsiTheme="majorHAnsi" w:cstheme="majorBidi"/>
      <w:i/>
      <w:iCs/>
      <w:color w:val="404040" w:themeColor="text1" w:themeTint="BF"/>
      <w:sz w:val="22"/>
      <w:szCs w:val="24"/>
      <w:lang w:eastAsia="fr-FR"/>
    </w:rPr>
  </w:style>
  <w:style w:type="paragraph" w:styleId="EndnoteText">
    <w:name w:val="endnote text"/>
    <w:basedOn w:val="Normal"/>
    <w:link w:val="EndnoteTextChar"/>
    <w:semiHidden/>
    <w:rsid w:val="008B309F"/>
    <w:pPr>
      <w:widowControl w:val="0"/>
      <w:contextualSpacing w:val="0"/>
      <w:outlineLvl w:val="9"/>
    </w:pPr>
    <w:rPr>
      <w:rFonts w:ascii="Courier" w:eastAsia="Times New Roman" w:hAnsi="Courier"/>
      <w:sz w:val="24"/>
      <w:szCs w:val="20"/>
    </w:rPr>
  </w:style>
  <w:style w:type="character" w:customStyle="1" w:styleId="EndnoteTextChar">
    <w:name w:val="Endnote Text Char"/>
    <w:basedOn w:val="DefaultParagraphFont"/>
    <w:link w:val="EndnoteText"/>
    <w:semiHidden/>
    <w:rsid w:val="008B309F"/>
    <w:rPr>
      <w:rFonts w:ascii="Courier" w:eastAsia="Times New Roman" w:hAnsi="Courier"/>
      <w:sz w:val="24"/>
      <w:lang w:eastAsia="fr-FR"/>
    </w:rPr>
  </w:style>
  <w:style w:type="paragraph" w:customStyle="1" w:styleId="Aufzhlunga">
    <w:name w:val="Aufzählung (a)"/>
    <w:basedOn w:val="Normal"/>
    <w:rsid w:val="006D48E6"/>
    <w:pPr>
      <w:numPr>
        <w:numId w:val="21"/>
      </w:numPr>
      <w:tabs>
        <w:tab w:val="left" w:pos="1418"/>
      </w:tabs>
      <w:spacing w:after="180" w:line="300" w:lineRule="exact"/>
      <w:ind w:left="1418" w:hanging="709"/>
      <w:contextualSpacing w:val="0"/>
      <w:jc w:val="both"/>
      <w:outlineLvl w:val="9"/>
    </w:pPr>
    <w:rPr>
      <w:rFonts w:ascii="Times New Roman" w:eastAsia="Times New Roman" w:hAnsi="Times New Roman"/>
      <w:szCs w:val="20"/>
      <w:lang w:val="en-GB" w:eastAsia="de-DE"/>
    </w:rPr>
  </w:style>
  <w:style w:type="paragraph" w:styleId="List">
    <w:name w:val="List"/>
    <w:basedOn w:val="Normal"/>
    <w:rsid w:val="006D48E6"/>
    <w:pPr>
      <w:numPr>
        <w:ilvl w:val="4"/>
        <w:numId w:val="20"/>
      </w:numPr>
      <w:spacing w:after="240" w:line="300" w:lineRule="atLeast"/>
      <w:contextualSpacing w:val="0"/>
      <w:jc w:val="both"/>
      <w:outlineLvl w:val="9"/>
    </w:pPr>
    <w:rPr>
      <w:rFonts w:ascii="Times New Roman" w:eastAsia="Times New Roman" w:hAnsi="Times New Roman"/>
      <w:lang w:val="en-US" w:eastAsia="de-DE"/>
    </w:rPr>
  </w:style>
  <w:style w:type="character" w:customStyle="1" w:styleId="Textproposal">
    <w:name w:val="Text proposal"/>
    <w:basedOn w:val="DefaultParagraphFont"/>
    <w:rsid w:val="00D13832"/>
    <w:rPr>
      <w:szCs w:val="22"/>
      <w:u w:val="single"/>
      <w:lang w:val="en-GB"/>
    </w:rPr>
  </w:style>
  <w:style w:type="character" w:customStyle="1" w:styleId="Texttofillin">
    <w:name w:val="Text to fill in"/>
    <w:rsid w:val="00584132"/>
    <w:rPr>
      <w:i/>
      <w:szCs w:val="22"/>
      <w:lang w:val="en-GB"/>
    </w:rPr>
  </w:style>
  <w:style w:type="paragraph" w:customStyle="1" w:styleId="Single">
    <w:name w:val="Single"/>
    <w:basedOn w:val="Normal"/>
    <w:rsid w:val="004018C9"/>
    <w:pPr>
      <w:spacing w:before="240"/>
      <w:ind w:firstLine="720"/>
      <w:contextualSpacing w:val="0"/>
      <w:outlineLvl w:val="9"/>
    </w:pPr>
    <w:rPr>
      <w:rFonts w:ascii="Times New Roman" w:eastAsia="Times New Roman" w:hAnsi="Times New Roman"/>
      <w:sz w:val="24"/>
      <w:lang w:val="en-US" w:eastAsia="en-US"/>
    </w:rPr>
  </w:style>
  <w:style w:type="character" w:styleId="Hyperlink">
    <w:name w:val="Hyperlink"/>
    <w:basedOn w:val="DefaultParagraphFont"/>
    <w:uiPriority w:val="99"/>
    <w:unhideWhenUsed/>
    <w:rsid w:val="00452563"/>
    <w:rPr>
      <w:color w:val="0000FF" w:themeColor="hyperlink"/>
      <w:u w:val="single"/>
    </w:rPr>
  </w:style>
  <w:style w:type="paragraph" w:styleId="Revision">
    <w:name w:val="Revision"/>
    <w:hidden/>
    <w:uiPriority w:val="99"/>
    <w:semiHidden/>
    <w:rsid w:val="00523A1E"/>
    <w:rPr>
      <w:rFonts w:ascii="Arial" w:hAnsi="Arial"/>
      <w:sz w:val="22"/>
      <w:szCs w:val="24"/>
      <w:lang w:eastAsia="fr-FR"/>
    </w:rPr>
  </w:style>
  <w:style w:type="character" w:styleId="CommentReference">
    <w:name w:val="annotation reference"/>
    <w:basedOn w:val="DefaultParagraphFont"/>
    <w:uiPriority w:val="99"/>
    <w:semiHidden/>
    <w:unhideWhenUsed/>
    <w:rsid w:val="00662F8E"/>
    <w:rPr>
      <w:sz w:val="18"/>
      <w:szCs w:val="18"/>
    </w:rPr>
  </w:style>
  <w:style w:type="paragraph" w:styleId="CommentText">
    <w:name w:val="annotation text"/>
    <w:basedOn w:val="Normal"/>
    <w:link w:val="CommentTextChar"/>
    <w:uiPriority w:val="99"/>
    <w:semiHidden/>
    <w:unhideWhenUsed/>
    <w:rsid w:val="00662F8E"/>
    <w:rPr>
      <w:sz w:val="24"/>
    </w:rPr>
  </w:style>
  <w:style w:type="character" w:customStyle="1" w:styleId="CommentTextChar">
    <w:name w:val="Comment Text Char"/>
    <w:basedOn w:val="DefaultParagraphFont"/>
    <w:link w:val="CommentText"/>
    <w:uiPriority w:val="99"/>
    <w:semiHidden/>
    <w:rsid w:val="00662F8E"/>
    <w:rPr>
      <w:rFonts w:ascii="Arial" w:hAnsi="Arial"/>
      <w:sz w:val="24"/>
      <w:szCs w:val="24"/>
      <w:lang w:eastAsia="fr-FR"/>
    </w:rPr>
  </w:style>
  <w:style w:type="paragraph" w:styleId="CommentSubject">
    <w:name w:val="annotation subject"/>
    <w:basedOn w:val="CommentText"/>
    <w:next w:val="CommentText"/>
    <w:link w:val="CommentSubjectChar"/>
    <w:uiPriority w:val="99"/>
    <w:semiHidden/>
    <w:unhideWhenUsed/>
    <w:rsid w:val="00662F8E"/>
    <w:rPr>
      <w:b/>
      <w:bCs/>
      <w:sz w:val="20"/>
      <w:szCs w:val="20"/>
    </w:rPr>
  </w:style>
  <w:style w:type="character" w:customStyle="1" w:styleId="CommentSubjectChar">
    <w:name w:val="Comment Subject Char"/>
    <w:basedOn w:val="CommentTextChar"/>
    <w:link w:val="CommentSubject"/>
    <w:uiPriority w:val="99"/>
    <w:semiHidden/>
    <w:rsid w:val="00662F8E"/>
    <w:rPr>
      <w:rFonts w:ascii="Arial" w:hAnsi="Arial"/>
      <w:b/>
      <w:bCs/>
      <w:sz w:val="24"/>
      <w:szCs w:val="24"/>
      <w:lang w:eastAsia="fr-FR"/>
    </w:rPr>
  </w:style>
  <w:style w:type="character" w:styleId="UnresolvedMention">
    <w:name w:val="Unresolved Mention"/>
    <w:basedOn w:val="DefaultParagraphFont"/>
    <w:uiPriority w:val="99"/>
    <w:rsid w:val="00AE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94">
      <w:bodyDiv w:val="1"/>
      <w:marLeft w:val="0"/>
      <w:marRight w:val="0"/>
      <w:marTop w:val="0"/>
      <w:marBottom w:val="0"/>
      <w:divBdr>
        <w:top w:val="none" w:sz="0" w:space="0" w:color="auto"/>
        <w:left w:val="none" w:sz="0" w:space="0" w:color="auto"/>
        <w:bottom w:val="none" w:sz="0" w:space="0" w:color="auto"/>
        <w:right w:val="none" w:sz="0" w:space="0" w:color="auto"/>
      </w:divBdr>
    </w:div>
    <w:div w:id="671572376">
      <w:bodyDiv w:val="1"/>
      <w:marLeft w:val="0"/>
      <w:marRight w:val="0"/>
      <w:marTop w:val="0"/>
      <w:marBottom w:val="0"/>
      <w:divBdr>
        <w:top w:val="none" w:sz="0" w:space="0" w:color="auto"/>
        <w:left w:val="none" w:sz="0" w:space="0" w:color="auto"/>
        <w:bottom w:val="none" w:sz="0" w:space="0" w:color="auto"/>
        <w:right w:val="none" w:sz="0" w:space="0" w:color="auto"/>
      </w:divBdr>
    </w:div>
    <w:div w:id="957221725">
      <w:bodyDiv w:val="1"/>
      <w:marLeft w:val="0"/>
      <w:marRight w:val="0"/>
      <w:marTop w:val="0"/>
      <w:marBottom w:val="0"/>
      <w:divBdr>
        <w:top w:val="none" w:sz="0" w:space="0" w:color="auto"/>
        <w:left w:val="none" w:sz="0" w:space="0" w:color="auto"/>
        <w:bottom w:val="none" w:sz="0" w:space="0" w:color="auto"/>
        <w:right w:val="none" w:sz="0" w:space="0" w:color="auto"/>
      </w:divBdr>
    </w:div>
    <w:div w:id="1115321017">
      <w:bodyDiv w:val="1"/>
      <w:marLeft w:val="0"/>
      <w:marRight w:val="0"/>
      <w:marTop w:val="0"/>
      <w:marBottom w:val="0"/>
      <w:divBdr>
        <w:top w:val="none" w:sz="0" w:space="0" w:color="auto"/>
        <w:left w:val="none" w:sz="0" w:space="0" w:color="auto"/>
        <w:bottom w:val="none" w:sz="0" w:space="0" w:color="auto"/>
        <w:right w:val="none" w:sz="0" w:space="0" w:color="auto"/>
      </w:divBdr>
    </w:div>
    <w:div w:id="1481651632">
      <w:bodyDiv w:val="1"/>
      <w:marLeft w:val="0"/>
      <w:marRight w:val="0"/>
      <w:marTop w:val="0"/>
      <w:marBottom w:val="0"/>
      <w:divBdr>
        <w:top w:val="none" w:sz="0" w:space="0" w:color="auto"/>
        <w:left w:val="none" w:sz="0" w:space="0" w:color="auto"/>
        <w:bottom w:val="none" w:sz="0" w:space="0" w:color="auto"/>
        <w:right w:val="none" w:sz="0" w:space="0" w:color="auto"/>
      </w:divBdr>
    </w:div>
    <w:div w:id="201642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F4A8-A487-444F-8DBD-0B2522BD159B}">
  <ds:schemaRefs>
    <ds:schemaRef ds:uri="http://schemas.openxmlformats.org/officeDocument/2006/bibliography"/>
  </ds:schemaRefs>
</ds:datastoreItem>
</file>

<file path=customXml/itemProps2.xml><?xml version="1.0" encoding="utf-8"?>
<ds:datastoreItem xmlns:ds="http://schemas.openxmlformats.org/officeDocument/2006/customXml" ds:itemID="{D7C132D6-8481-4CB6-A684-D85C7F90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3892</Words>
  <Characters>22187</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CPV Partners</Company>
  <LinksUpToDate>false</LinksUpToDate>
  <CharactersWithSpaces>26027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CPV Partners</dc:creator>
  <cp:keywords/>
  <dc:description/>
  <cp:lastModifiedBy>SAB</cp:lastModifiedBy>
  <cp:revision>25</cp:revision>
  <cp:lastPrinted>2011-05-16T13:09:00Z</cp:lastPrinted>
  <dcterms:created xsi:type="dcterms:W3CDTF">2020-03-26T09:55:00Z</dcterms:created>
  <dcterms:modified xsi:type="dcterms:W3CDTF">2021-07-23T15:27:00Z</dcterms:modified>
  <cp:category/>
</cp:coreProperties>
</file>